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693" w:rightChars="-315" w:firstLine="989" w:firstLineChars="200"/>
        <w:rPr>
          <w:b/>
          <w:color w:val="FF0000"/>
          <w:w w:val="95"/>
          <w:sz w:val="52"/>
          <w:szCs w:val="52"/>
        </w:rPr>
      </w:pPr>
      <w:r>
        <w:rPr>
          <w:rFonts w:hint="eastAsia"/>
          <w:b/>
          <w:color w:val="FF0000"/>
          <w:w w:val="95"/>
          <w:sz w:val="52"/>
          <w:szCs w:val="52"/>
        </w:rPr>
        <w:t>国</w:t>
      </w:r>
      <w:r>
        <w:rPr>
          <w:b/>
          <w:color w:val="FF0000"/>
          <w:w w:val="95"/>
          <w:sz w:val="52"/>
          <w:szCs w:val="52"/>
        </w:rPr>
        <w:t xml:space="preserve"> </w:t>
      </w:r>
      <w:r>
        <w:rPr>
          <w:rFonts w:hint="eastAsia"/>
          <w:b/>
          <w:color w:val="FF0000"/>
          <w:w w:val="95"/>
          <w:sz w:val="52"/>
          <w:szCs w:val="52"/>
        </w:rPr>
        <w:t>家</w:t>
      </w:r>
      <w:r>
        <w:rPr>
          <w:b/>
          <w:color w:val="FF0000"/>
          <w:w w:val="95"/>
          <w:sz w:val="52"/>
          <w:szCs w:val="52"/>
        </w:rPr>
        <w:t xml:space="preserve"> </w:t>
      </w:r>
      <w:r>
        <w:rPr>
          <w:rFonts w:hint="eastAsia"/>
          <w:b/>
          <w:color w:val="FF0000"/>
          <w:w w:val="95"/>
          <w:sz w:val="52"/>
          <w:szCs w:val="52"/>
        </w:rPr>
        <w:t>场</w:t>
      </w:r>
      <w:r>
        <w:rPr>
          <w:b/>
          <w:color w:val="FF0000"/>
          <w:w w:val="95"/>
          <w:sz w:val="52"/>
          <w:szCs w:val="52"/>
        </w:rPr>
        <w:t xml:space="preserve"> </w:t>
      </w:r>
      <w:r>
        <w:rPr>
          <w:rFonts w:hint="eastAsia"/>
          <w:b/>
          <w:color w:val="FF0000"/>
          <w:w w:val="95"/>
          <w:sz w:val="52"/>
          <w:szCs w:val="52"/>
        </w:rPr>
        <w:t>地</w:t>
      </w:r>
      <w:r>
        <w:rPr>
          <w:b/>
          <w:color w:val="FF0000"/>
          <w:w w:val="95"/>
          <w:sz w:val="52"/>
          <w:szCs w:val="52"/>
        </w:rPr>
        <w:t xml:space="preserve"> </w:t>
      </w:r>
      <w:r>
        <w:rPr>
          <w:rFonts w:hint="eastAsia"/>
          <w:b/>
          <w:color w:val="FF0000"/>
          <w:w w:val="95"/>
          <w:sz w:val="52"/>
          <w:szCs w:val="52"/>
        </w:rPr>
        <w:t>环</w:t>
      </w:r>
      <w:r>
        <w:rPr>
          <w:b/>
          <w:color w:val="FF0000"/>
          <w:w w:val="95"/>
          <w:sz w:val="52"/>
          <w:szCs w:val="52"/>
        </w:rPr>
        <w:t xml:space="preserve"> </w:t>
      </w:r>
      <w:r>
        <w:rPr>
          <w:rFonts w:hint="eastAsia"/>
          <w:b/>
          <w:color w:val="FF0000"/>
          <w:w w:val="95"/>
          <w:sz w:val="52"/>
          <w:szCs w:val="52"/>
        </w:rPr>
        <w:t>境</w:t>
      </w:r>
      <w:r>
        <w:rPr>
          <w:b/>
          <w:color w:val="FF0000"/>
          <w:w w:val="95"/>
          <w:sz w:val="52"/>
          <w:szCs w:val="52"/>
        </w:rPr>
        <w:t xml:space="preserve"> </w:t>
      </w:r>
      <w:r>
        <w:rPr>
          <w:rFonts w:hint="eastAsia"/>
          <w:b/>
          <w:color w:val="FF0000"/>
          <w:w w:val="95"/>
          <w:sz w:val="52"/>
          <w:szCs w:val="52"/>
        </w:rPr>
        <w:t>修</w:t>
      </w:r>
      <w:r>
        <w:rPr>
          <w:b/>
          <w:color w:val="FF0000"/>
          <w:w w:val="95"/>
          <w:sz w:val="52"/>
          <w:szCs w:val="52"/>
        </w:rPr>
        <w:t xml:space="preserve"> </w:t>
      </w:r>
      <w:r>
        <w:rPr>
          <w:rFonts w:hint="eastAsia"/>
          <w:b/>
          <w:color w:val="FF0000"/>
          <w:w w:val="95"/>
          <w:sz w:val="52"/>
          <w:szCs w:val="52"/>
        </w:rPr>
        <w:t>复</w:t>
      </w:r>
      <w:r>
        <w:rPr>
          <w:b/>
          <w:color w:val="FF0000"/>
          <w:w w:val="95"/>
          <w:sz w:val="52"/>
          <w:szCs w:val="52"/>
        </w:rPr>
        <w:t xml:space="preserve"> </w:t>
      </w:r>
      <w:r>
        <w:rPr>
          <w:rFonts w:hint="eastAsia"/>
          <w:b/>
          <w:color w:val="FF0000"/>
          <w:w w:val="95"/>
          <w:sz w:val="52"/>
          <w:szCs w:val="52"/>
        </w:rPr>
        <w:t>培</w:t>
      </w:r>
      <w:r>
        <w:rPr>
          <w:b/>
          <w:color w:val="FF0000"/>
          <w:w w:val="95"/>
          <w:sz w:val="52"/>
          <w:szCs w:val="52"/>
        </w:rPr>
        <w:t xml:space="preserve"> </w:t>
      </w:r>
      <w:r>
        <w:rPr>
          <w:rFonts w:hint="eastAsia"/>
          <w:b/>
          <w:color w:val="FF0000"/>
          <w:w w:val="95"/>
          <w:sz w:val="52"/>
          <w:szCs w:val="52"/>
        </w:rPr>
        <w:t>训</w:t>
      </w:r>
      <w:r>
        <w:rPr>
          <w:b/>
          <w:color w:val="FF0000"/>
          <w:w w:val="95"/>
          <w:sz w:val="52"/>
          <w:szCs w:val="52"/>
        </w:rPr>
        <w:t xml:space="preserve"> </w:t>
      </w:r>
      <w:r>
        <w:rPr>
          <w:rFonts w:hint="eastAsia"/>
          <w:b/>
          <w:color w:val="FF0000"/>
          <w:w w:val="95"/>
          <w:sz w:val="52"/>
          <w:szCs w:val="52"/>
        </w:rPr>
        <w:t>网</w:t>
      </w:r>
    </w:p>
    <w:p>
      <w:pPr>
        <w:spacing w:line="240" w:lineRule="atLeast"/>
        <w:ind w:right="-693" w:rightChars="-315" w:firstLine="110" w:firstLineChars="50"/>
        <w:rPr>
          <w:rFonts w:ascii="华文中宋" w:hAnsi="华文中宋" w:eastAsia="华文中宋" w:cs="华文中宋"/>
          <w:b/>
          <w:sz w:val="36"/>
          <w:szCs w:val="36"/>
        </w:rPr>
      </w:pPr>
      <w:r>
        <mc:AlternateContent>
          <mc:Choice Requires="wps">
            <w:drawing>
              <wp:anchor distT="0" distB="0" distL="114300" distR="114300" simplePos="0" relativeHeight="251658240" behindDoc="0" locked="0" layoutInCell="1" allowOverlap="1">
                <wp:simplePos x="0" y="0"/>
                <wp:positionH relativeFrom="page">
                  <wp:posOffset>1143000</wp:posOffset>
                </wp:positionH>
                <wp:positionV relativeFrom="paragraph">
                  <wp:posOffset>678180</wp:posOffset>
                </wp:positionV>
                <wp:extent cx="5955030" cy="34290"/>
                <wp:effectExtent l="0" t="12700" r="7620" b="29210"/>
                <wp:wrapNone/>
                <wp:docPr id="1026" name="直线 3"/>
                <wp:cNvGraphicFramePr/>
                <a:graphic xmlns:a="http://schemas.openxmlformats.org/drawingml/2006/main">
                  <a:graphicData uri="http://schemas.microsoft.com/office/word/2010/wordprocessingShape">
                    <wps:wsp>
                      <wps:cNvCnPr/>
                      <wps:spPr>
                        <a:xfrm>
                          <a:off x="0" y="0"/>
                          <a:ext cx="5955030" cy="34290"/>
                        </a:xfrm>
                        <a:prstGeom prst="line">
                          <a:avLst/>
                        </a:prstGeom>
                        <a:ln w="26035" cap="flat" cmpd="sng">
                          <a:solidFill>
                            <a:srgbClr val="FF0000"/>
                          </a:solidFill>
                          <a:prstDash val="solid"/>
                          <a:round/>
                          <a:headEnd type="none" w="med" len="med"/>
                          <a:tailEnd type="none" w="med" len="med"/>
                        </a:ln>
                        <a:effectLst/>
                      </wps:spPr>
                      <wps:bodyPr/>
                    </wps:wsp>
                  </a:graphicData>
                </a:graphic>
              </wp:anchor>
            </w:drawing>
          </mc:Choice>
          <mc:Fallback>
            <w:pict>
              <v:line id="直线 3" o:spid="_x0000_s1026" o:spt="20" style="position:absolute;left:0pt;margin-left:90pt;margin-top:53.4pt;height:2.7pt;width:468.9pt;mso-position-horizontal-relative:page;z-index:251658240;mso-width-relative:page;mso-height-relative:page;" filled="f" stroked="t" coordsize="21600,21600" o:gfxdata="UEsDBAoAAAAAAIdO4kAAAAAAAAAAAAAAAAAEAAAAZHJzL1BLAwQUAAAACACHTuJALWwRpNQAAAAM&#10;AQAADwAAAGRycy9kb3ducmV2LnhtbE2PzU7DMBCE70i8g7VI3KjtSC1tiNMDCHFuwwO48ZKkjdeR&#10;7f7A07M5wW1GO5r9ptre/CguGNMQyIBeKBBIbXADdQY+m/enNYiULTk7BkID35hgW9/fVbZ04Uo7&#10;vOxzJ7iEUmkN9DlPpZSp7dHbtAgTEt++QvQ2s42ddNFeudyPslBqJb0diD/0dsLXHtvT/uwN7JTX&#10;byoOatluuo/lWPwcY9MY8/ig1QuIjLf8F4YZn9GhZqZDOJNLYmS/Vrwls1Ar3jAntH5mdZhVUYCs&#10;K/l/RP0LUEsDBBQAAAAIAIdO4kCHzUBV2QEAAKEDAAAOAAAAZHJzL2Uyb0RvYy54bWytU82O0zAQ&#10;viPxDpbvNNmUVmzUdA9bygVBJeABpraTWPKfPN6mfRZegxMXHmdfg7FbygIXhMjBmbFnPs/35cvq&#10;7mgNO6iI2ruO38xqzpQTXmo3dPzTx+2LV5xhAifBeKc6flLI79bPn62m0KrGj95IFRmBOGyn0PEx&#10;pdBWFYpRWcCZD8rRYe+jhURpHCoZYSJ0a6qmrpfV5KMM0QuFSLub8yFfF/y+VyK973tUiZmO02yp&#10;rLGs+7xW6xW0Q4QwanEZA/5hCgva0aVXqA0kYA9R/wFltYgefZ9mwtvK970WqnAgNjf1b2w+jBBU&#10;4ULiYLjKhP8PVrw77CLTkr5d3Sw5c2DpKz1+/vL49RubZ3mmgC1V3btdvGQYdjFzPfbR5jexYMci&#10;6ekqqTomJmhzcbtY1HNSXtDZ/GVzWySvfjaHiOmN8pbloONGu8wYWji8xUQXUumPkrxtHJs63izr&#10;+YIwgRzTG0gU2kAc0A2lGb3RcquNyS0Yh/29iewA5IHttqYn8yLgX8ryLRvA8VxXjs7uiP7BSWqA&#10;dlQgXzvJ0imQSI4MzfM0VknOjCL/56hUJtDmbyppCOMytCpevVDOkp9FztHey1PRvsoZ+aDMfvFs&#10;NtrTnOKnf9b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1sEaTUAAAADAEAAA8AAAAAAAAAAQAg&#10;AAAAIgAAAGRycy9kb3ducmV2LnhtbFBLAQIUABQAAAAIAIdO4kCHzUBV2QEAAKEDAAAOAAAAAAAA&#10;AAEAIAAAACMBAABkcnMvZTJvRG9jLnhtbFBLBQYAAAAABgAGAFkBAABuBQAAAAA=&#10;">
                <v:fill on="f" focussize="0,0"/>
                <v:stroke weight="2.05pt" color="#FF0000" joinstyle="round"/>
                <v:imagedata o:title=""/>
                <o:lock v:ext="edit" aspectratio="f"/>
              </v:line>
            </w:pict>
          </mc:Fallback>
        </mc:AlternateContent>
      </w:r>
      <w:r>
        <w:rPr>
          <w:rFonts w:hint="eastAsia"/>
          <w:b/>
          <w:color w:val="FF0000"/>
          <w:w w:val="95"/>
          <w:sz w:val="52"/>
          <w:szCs w:val="52"/>
        </w:rPr>
        <w:t>全国职业技能考试鉴定中心生态管理中心</w:t>
      </w:r>
    </w:p>
    <w:p>
      <w:pPr>
        <w:shd w:val="clear" w:color="auto" w:fill="FFFFFF"/>
        <w:spacing w:line="500" w:lineRule="exact"/>
        <w:ind w:firstLine="880" w:firstLineChars="200"/>
        <w:rPr>
          <w:rFonts w:hint="eastAsia" w:ascii="黑体" w:hAnsi="黑体" w:eastAsia="黑体" w:cs="黑体"/>
          <w:bCs/>
          <w:sz w:val="44"/>
          <w:szCs w:val="44"/>
        </w:rPr>
      </w:pPr>
      <w:r>
        <w:rPr>
          <w:rFonts w:hint="eastAsia" w:ascii="黑体" w:hAnsi="黑体" w:eastAsia="黑体" w:cs="黑体"/>
          <w:bCs/>
          <w:sz w:val="44"/>
          <w:szCs w:val="44"/>
        </w:rPr>
        <w:t>关于开展“</w:t>
      </w:r>
      <w:r>
        <w:rPr>
          <w:rFonts w:hint="eastAsia" w:ascii="黑体" w:hAnsi="黑体" w:eastAsia="黑体" w:cs="黑体"/>
          <w:bCs/>
          <w:sz w:val="44"/>
          <w:szCs w:val="44"/>
          <w:lang w:eastAsia="zh-CN"/>
        </w:rPr>
        <w:t>固体废物污染环境防治和危险废物规范化管理及处理处置技术</w:t>
      </w:r>
      <w:r>
        <w:rPr>
          <w:rFonts w:hint="eastAsia" w:ascii="黑体" w:hAnsi="黑体" w:eastAsia="黑体" w:cs="黑体"/>
          <w:bCs/>
          <w:sz w:val="44"/>
          <w:szCs w:val="44"/>
        </w:rPr>
        <w:t>培训”的通知</w:t>
      </w:r>
    </w:p>
    <w:p>
      <w:pPr>
        <w:shd w:val="clear" w:color="auto" w:fill="FFFFFF"/>
        <w:spacing w:line="5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各</w:t>
      </w:r>
      <w:r>
        <w:rPr>
          <w:rFonts w:hint="eastAsia" w:ascii="宋体" w:hAnsi="宋体" w:eastAsia="宋体" w:cs="宋体"/>
          <w:b/>
          <w:bCs/>
          <w:sz w:val="28"/>
          <w:szCs w:val="28"/>
          <w:lang w:eastAsia="zh-CN"/>
        </w:rPr>
        <w:t>固体废物、</w:t>
      </w:r>
      <w:r>
        <w:rPr>
          <w:rFonts w:hint="eastAsia" w:ascii="宋体" w:hAnsi="宋体" w:eastAsia="宋体" w:cs="宋体"/>
          <w:b/>
          <w:bCs/>
          <w:sz w:val="28"/>
          <w:szCs w:val="28"/>
        </w:rPr>
        <w:t>危险废物产生单位、经营单位及有关单位：</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2020年</w:t>
      </w:r>
      <w:r>
        <w:rPr>
          <w:rFonts w:hint="eastAsia" w:ascii="宋体" w:hAnsi="宋体" w:eastAsia="宋体" w:cs="宋体"/>
          <w:sz w:val="28"/>
          <w:szCs w:val="28"/>
        </w:rPr>
        <w:t>4月29日，十三届全国人大常委会第十七次会议审议通过了修订后的固体废物污染环境防治法，自2020年9月1日起施行。固体废物污染环境防治是打好污染防治攻坚战的重要内容，事关人民群众生命安全和身体健康。此次全面修改固废法是贯彻落实习近平生态文明思想和党中央关于生态文明建设决策部署的重大任务，是依法推动打好污染防治攻坚战的迫切需要，是健全严格严密生态环境保护法律制度和强化公共卫生法治保障的重要举措。此次修改固废法，坚持以人民为中心的发展思想，贯彻新发展理念，突出问题导向，总结实践经验，回应人民群众期待和实践需求，健全固体废物污染环境防治长效机制，用严格制度严密法治保护生态环境。</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同时</w:t>
      </w:r>
      <w:r>
        <w:rPr>
          <w:rFonts w:hint="eastAsia" w:ascii="宋体" w:hAnsi="宋体" w:eastAsia="宋体" w:cs="宋体"/>
          <w:sz w:val="28"/>
          <w:szCs w:val="28"/>
        </w:rPr>
        <w:t>2020 年</w:t>
      </w:r>
      <w:r>
        <w:rPr>
          <w:rFonts w:hint="eastAsia" w:ascii="宋体" w:hAnsi="宋体" w:eastAsia="宋体" w:cs="宋体"/>
          <w:sz w:val="28"/>
          <w:szCs w:val="28"/>
          <w:lang w:eastAsia="zh-CN"/>
        </w:rPr>
        <w:t>也</w:t>
      </w:r>
      <w:r>
        <w:rPr>
          <w:rFonts w:hint="eastAsia" w:ascii="宋体" w:hAnsi="宋体" w:eastAsia="宋体" w:cs="宋体"/>
          <w:sz w:val="28"/>
          <w:szCs w:val="28"/>
        </w:rPr>
        <w:t>是打好污染防治攻坚战的决胜之年，危险废物作为固体废物污染防治和打好污染防治攻坚战的重要内容,受到了党和国家前所未有的重视。随着《中华人民共和国固体废物污染环境防治法》、《新版</w:t>
      </w:r>
      <w:r>
        <w:rPr>
          <w:rFonts w:hint="eastAsia" w:ascii="宋体" w:hAnsi="宋体" w:eastAsia="宋体" w:cs="宋体"/>
          <w:sz w:val="28"/>
          <w:szCs w:val="28"/>
          <w:lang w:eastAsia="zh-CN"/>
        </w:rPr>
        <w:t>危险废物</w:t>
      </w:r>
      <w:r>
        <w:rPr>
          <w:rFonts w:hint="eastAsia" w:ascii="宋体" w:hAnsi="宋体" w:eastAsia="宋体" w:cs="宋体"/>
          <w:sz w:val="28"/>
          <w:szCs w:val="28"/>
        </w:rPr>
        <w:t>名录》等一系列政策法规文件的修订，既是对相关企业管理水平的检验，也是对地方各级环境管理部门的考核。随着国内环境方面的法律法规和相关政策要求日益严格,规范的环境管理对企业的正常运营起着越来越重要的作用。</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为贯彻落实新《环境保护法》、新《固体废物污染环境防治法》（2020年9月1日实施）</w:t>
      </w:r>
      <w:r>
        <w:rPr>
          <w:rFonts w:hint="eastAsia" w:ascii="宋体" w:hAnsi="宋体" w:eastAsia="宋体" w:cs="宋体"/>
          <w:sz w:val="28"/>
          <w:szCs w:val="28"/>
          <w:lang w:eastAsia="zh-CN"/>
        </w:rPr>
        <w:t>及</w:t>
      </w:r>
      <w:r>
        <w:rPr>
          <w:rFonts w:hint="eastAsia" w:ascii="宋体" w:hAnsi="宋体" w:eastAsia="宋体" w:cs="宋体"/>
          <w:sz w:val="28"/>
          <w:szCs w:val="28"/>
        </w:rPr>
        <w:t>危险废物污染防治法律法规</w:t>
      </w:r>
      <w:r>
        <w:rPr>
          <w:rFonts w:hint="eastAsia" w:ascii="宋体" w:hAnsi="宋体" w:eastAsia="宋体" w:cs="宋体"/>
          <w:sz w:val="28"/>
          <w:szCs w:val="28"/>
          <w:lang w:eastAsia="zh-CN"/>
        </w:rPr>
        <w:t>。</w:t>
      </w:r>
      <w:r>
        <w:rPr>
          <w:rFonts w:hint="eastAsia" w:ascii="宋体" w:hAnsi="宋体" w:eastAsia="宋体" w:cs="宋体"/>
          <w:sz w:val="28"/>
          <w:szCs w:val="28"/>
        </w:rPr>
        <w:t>结合新修订的《国家危险废物名录》，《关于提升危险废物环境监管能力、利用处置能力和环境风险防范能力的指导意见》（2019年10月16日）</w:t>
      </w:r>
      <w:r>
        <w:rPr>
          <w:rFonts w:hint="eastAsia" w:ascii="宋体" w:hAnsi="宋体" w:eastAsia="宋体" w:cs="宋体"/>
          <w:sz w:val="28"/>
          <w:szCs w:val="28"/>
          <w:lang w:eastAsia="zh-CN"/>
        </w:rPr>
        <w:t>。</w:t>
      </w:r>
      <w:r>
        <w:rPr>
          <w:rFonts w:hint="eastAsia" w:ascii="宋体" w:hAnsi="宋体" w:eastAsia="宋体" w:cs="宋体"/>
          <w:sz w:val="28"/>
          <w:szCs w:val="28"/>
        </w:rPr>
        <w:t>加强危险废物产生单位和经营单位的规范化管理工作，推广危废处理处置技术，提高相关人员的管理水平，现定于</w:t>
      </w:r>
      <w:r>
        <w:rPr>
          <w:rFonts w:hint="eastAsia" w:ascii="宋体" w:hAnsi="宋体" w:eastAsia="宋体" w:cs="宋体"/>
          <w:color w:val="auto"/>
          <w:sz w:val="28"/>
          <w:szCs w:val="28"/>
        </w:rPr>
        <w:t>2020年6月</w:t>
      </w:r>
      <w:r>
        <w:rPr>
          <w:rFonts w:hint="eastAsia" w:ascii="宋体" w:hAnsi="宋体" w:eastAsia="宋体" w:cs="宋体"/>
          <w:color w:val="auto"/>
          <w:sz w:val="28"/>
          <w:szCs w:val="28"/>
          <w:lang w:val="en-US" w:eastAsia="zh-CN"/>
        </w:rPr>
        <w:t>19日-21日在成都</w:t>
      </w:r>
      <w:r>
        <w:rPr>
          <w:rFonts w:hint="eastAsia" w:ascii="宋体" w:hAnsi="宋体" w:eastAsia="宋体" w:cs="宋体"/>
          <w:sz w:val="28"/>
          <w:szCs w:val="28"/>
        </w:rPr>
        <w:t>举办培训班，培训合格后由</w:t>
      </w:r>
      <w:r>
        <w:rPr>
          <w:rFonts w:hint="eastAsia" w:ascii="宋体" w:hAnsi="宋体" w:eastAsia="宋体" w:cs="宋体"/>
          <w:color w:val="auto"/>
          <w:sz w:val="28"/>
          <w:szCs w:val="28"/>
          <w:lang w:eastAsia="zh-CN"/>
        </w:rPr>
        <w:t>全国职业技能考试鉴定中心</w:t>
      </w:r>
      <w:r>
        <w:rPr>
          <w:rFonts w:hint="eastAsia" w:ascii="宋体" w:hAnsi="宋体" w:eastAsia="宋体" w:cs="宋体"/>
          <w:sz w:val="28"/>
          <w:szCs w:val="28"/>
        </w:rPr>
        <w:t>颁发</w:t>
      </w:r>
      <w:r>
        <w:rPr>
          <w:rFonts w:hint="eastAsia" w:ascii="宋体" w:hAnsi="宋体" w:eastAsia="宋体" w:cs="宋体"/>
          <w:sz w:val="28"/>
          <w:szCs w:val="28"/>
          <w:lang w:eastAsia="zh-CN"/>
        </w:rPr>
        <w:t>高级</w:t>
      </w:r>
      <w:r>
        <w:rPr>
          <w:rFonts w:hint="eastAsia" w:ascii="宋体" w:hAnsi="宋体" w:eastAsia="宋体" w:cs="宋体"/>
          <w:sz w:val="28"/>
          <w:szCs w:val="28"/>
        </w:rPr>
        <w:t>《</w:t>
      </w:r>
      <w:r>
        <w:rPr>
          <w:rFonts w:hint="eastAsia" w:ascii="宋体" w:hAnsi="宋体" w:eastAsia="宋体" w:cs="宋体"/>
          <w:sz w:val="28"/>
          <w:szCs w:val="28"/>
          <w:lang w:eastAsia="zh-CN"/>
        </w:rPr>
        <w:t>固废处理师</w:t>
      </w:r>
      <w:r>
        <w:rPr>
          <w:rFonts w:hint="eastAsia" w:ascii="宋体" w:hAnsi="宋体" w:eastAsia="宋体" w:cs="宋体"/>
          <w:sz w:val="28"/>
          <w:szCs w:val="28"/>
        </w:rPr>
        <w:t>》</w:t>
      </w:r>
      <w:r>
        <w:rPr>
          <w:rFonts w:hint="eastAsia" w:ascii="宋体" w:hAnsi="宋体" w:eastAsia="宋体" w:cs="宋体"/>
          <w:sz w:val="28"/>
          <w:szCs w:val="28"/>
          <w:lang w:eastAsia="zh-CN"/>
        </w:rPr>
        <w:t>、《危废处理师》职业技能证</w:t>
      </w:r>
      <w:r>
        <w:rPr>
          <w:rFonts w:hint="eastAsia" w:ascii="宋体" w:hAnsi="宋体" w:eastAsia="宋体" w:cs="宋体"/>
          <w:sz w:val="28"/>
          <w:szCs w:val="28"/>
        </w:rPr>
        <w:t>。现将有关事项通知如下：</w:t>
      </w:r>
    </w:p>
    <w:p>
      <w:pPr>
        <w:spacing w:line="500" w:lineRule="exact"/>
        <w:ind w:firstLine="562" w:firstLineChars="200"/>
        <w:rPr>
          <w:rFonts w:ascii="黑体" w:hAnsi="黑体" w:eastAsia="黑体" w:cs="黑体"/>
          <w:b/>
          <w:sz w:val="28"/>
          <w:szCs w:val="28"/>
        </w:rPr>
      </w:pPr>
      <w:r>
        <w:rPr>
          <w:rFonts w:hint="eastAsia" w:ascii="黑体" w:hAnsi="黑体" w:eastAsia="黑体" w:cs="黑体"/>
          <w:b/>
          <w:sz w:val="28"/>
          <w:szCs w:val="28"/>
        </w:rPr>
        <w:t>一、培训对象</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各级生态环保、工业园区相关部门负责人及单位业务骨干；从事固体（危险）废物监管、生产、经营、收集、运输、处理处置等从业人员；企业环保负责人及相关管理人员；焚烧车间、物化与固化车间等相关人员；</w:t>
      </w:r>
      <w:r>
        <w:rPr>
          <w:rFonts w:hint="eastAsia" w:ascii="宋体" w:hAnsi="宋体" w:eastAsia="宋体" w:cs="宋体"/>
          <w:sz w:val="28"/>
          <w:szCs w:val="28"/>
        </w:rPr>
        <w:t>各固体废物、危险废物产生单位、经营单位及</w:t>
      </w:r>
      <w:r>
        <w:rPr>
          <w:rFonts w:hint="eastAsia" w:ascii="宋体" w:hAnsi="宋体" w:eastAsia="宋体" w:cs="宋体"/>
          <w:sz w:val="28"/>
          <w:szCs w:val="28"/>
          <w:lang w:eastAsia="zh-CN"/>
        </w:rPr>
        <w:t>相关</w:t>
      </w:r>
      <w:r>
        <w:rPr>
          <w:rFonts w:hint="eastAsia" w:ascii="宋体" w:hAnsi="宋体" w:eastAsia="宋体" w:cs="宋体"/>
          <w:sz w:val="28"/>
          <w:szCs w:val="28"/>
        </w:rPr>
        <w:t>单位。</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二、培训内容</w:t>
      </w:r>
    </w:p>
    <w:p>
      <w:pPr>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1、固体废物环境管理工作思路与重点任务</w:t>
      </w:r>
      <w:r>
        <w:rPr>
          <w:rFonts w:hint="eastAsia" w:ascii="宋体" w:hAnsi="宋体" w:eastAsia="宋体" w:cs="宋体"/>
          <w:sz w:val="28"/>
          <w:szCs w:val="28"/>
          <w:lang w:eastAsia="zh-CN"/>
        </w:rPr>
        <w:t>；</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我国固体废物环境管理问题及对策；</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3、新固体废物污染环境防治法解读；</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4、建立健全固（危）企业管理制度；</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5、固体废物采样及监测技术规范；</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我国危险废物环境管理法规与技术管理体系；</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、危险废物属性鉴别程序和危险废物违法案件移送程序；</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“十三五”危险废物规范化管理考核方案和指标体系；</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、危险废物名录及鉴定方法、危险废物转移运输管理；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危险废物产生单位和经营单位规范化管理案例分析；</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、医疗废物收费政策、运营模式及监测技术要求；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、化工园区危险废物处置技术和污染防治要求;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、医疗废物处置技术和污染防治要求；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、废物焚烧飞灰处置技术和污染防治要求；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、危险废物污染事故应急处理、预案编制；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、工业园区“环保管家”与危险废物规范化服务；</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、危险废物焚烧、利用等单位实际运营管理经验交流</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环境污染犯罪的司法适用；</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rPr>
        <w:t>进口废物环境管理；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电子废物环境管理；</w:t>
      </w:r>
    </w:p>
    <w:p>
      <w:pPr>
        <w:spacing w:line="500" w:lineRule="exact"/>
        <w:ind w:firstLine="560" w:firstLineChars="200"/>
        <w:rPr>
          <w:rFonts w:ascii="宋体" w:hAnsi="宋体" w:eastAsia="宋体" w:cs="宋体"/>
          <w:b/>
          <w:bCs/>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全国固体废物管理信息系统应用。</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三、培训师资</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培训师资来自国家环保部及环境科学研究院、固体废物与化学品管理技术中心、中科院、清华大学、中国地质大学及研究设计院等长期从事</w:t>
      </w:r>
      <w:r>
        <w:rPr>
          <w:rFonts w:hint="eastAsia" w:ascii="宋体" w:hAnsi="宋体" w:eastAsia="宋体" w:cs="宋体"/>
          <w:sz w:val="28"/>
          <w:szCs w:val="28"/>
          <w:lang w:eastAsia="zh-CN"/>
        </w:rPr>
        <w:t>固体废物污染防治</w:t>
      </w:r>
      <w:r>
        <w:rPr>
          <w:rFonts w:hint="eastAsia" w:ascii="宋体" w:hAnsi="宋体" w:eastAsia="宋体" w:cs="宋体"/>
          <w:sz w:val="28"/>
          <w:szCs w:val="28"/>
        </w:rPr>
        <w:t>的知名专家，以及本领域咨询设计单位、工程单位富有经验的高级工程师。</w:t>
      </w:r>
    </w:p>
    <w:p>
      <w:pPr>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rPr>
        <w:t>四、培训组织</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主办单位：国家场地环境修复培训网</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 xml:space="preserve">          </w:t>
      </w:r>
      <w:r>
        <w:rPr>
          <w:rFonts w:hint="eastAsia" w:ascii="华文中宋" w:hAnsi="华文中宋" w:eastAsia="华文中宋" w:cs="华文中宋"/>
          <w:sz w:val="32"/>
          <w:szCs w:val="32"/>
        </w:rPr>
        <w:t>全国职业技能考试鉴定中心</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承办单位：中环国瑞</w:t>
      </w:r>
      <w:r>
        <w:rPr>
          <w:rFonts w:ascii="宋体" w:hAnsi="宋体" w:eastAsia="宋体" w:cs="宋体"/>
          <w:sz w:val="28"/>
          <w:szCs w:val="28"/>
        </w:rPr>
        <w:t>(</w:t>
      </w:r>
      <w:r>
        <w:rPr>
          <w:rFonts w:hint="eastAsia" w:ascii="宋体" w:hAnsi="宋体" w:eastAsia="宋体" w:cs="宋体"/>
          <w:sz w:val="28"/>
          <w:szCs w:val="28"/>
        </w:rPr>
        <w:t>北京</w:t>
      </w:r>
      <w:r>
        <w:rPr>
          <w:rFonts w:ascii="宋体" w:hAnsi="宋体" w:eastAsia="宋体" w:cs="宋体"/>
          <w:sz w:val="28"/>
          <w:szCs w:val="28"/>
        </w:rPr>
        <w:t>)</w:t>
      </w:r>
      <w:r>
        <w:rPr>
          <w:rFonts w:hint="eastAsia" w:ascii="宋体" w:hAnsi="宋体" w:eastAsia="宋体" w:cs="宋体"/>
          <w:sz w:val="28"/>
          <w:szCs w:val="28"/>
        </w:rPr>
        <w:t>管理咨询有限公司</w:t>
      </w:r>
    </w:p>
    <w:p>
      <w:pPr>
        <w:spacing w:line="500" w:lineRule="exact"/>
        <w:rPr>
          <w:rFonts w:ascii="宋体" w:hAnsi="宋体" w:eastAsia="宋体" w:cs="宋体"/>
          <w:b/>
          <w:bCs/>
          <w:sz w:val="28"/>
          <w:szCs w:val="28"/>
        </w:rPr>
      </w:pPr>
      <w:r>
        <w:rPr>
          <w:rFonts w:ascii="宋体" w:hAnsi="宋体" w:eastAsia="宋体" w:cs="宋体"/>
          <w:sz w:val="28"/>
          <w:szCs w:val="28"/>
        </w:rPr>
        <w:t xml:space="preserve">  </w:t>
      </w:r>
      <w:r>
        <w:rPr>
          <w:rFonts w:hint="eastAsia" w:ascii="宋体" w:hAnsi="宋体" w:eastAsia="宋体" w:cs="宋体"/>
          <w:b/>
          <w:bCs/>
          <w:sz w:val="28"/>
          <w:szCs w:val="28"/>
        </w:rPr>
        <w:t>五、组织形式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由主办单位负责主持编制培训大纲与教材，审定授课教师资格和教学资料，指导监督教学质量，对经过培训考核的学员颁发专业技术人员</w:t>
      </w:r>
      <w:r>
        <w:rPr>
          <w:rFonts w:hint="eastAsia" w:ascii="宋体" w:hAnsi="宋体" w:eastAsia="宋体" w:cs="宋体"/>
          <w:sz w:val="28"/>
          <w:szCs w:val="28"/>
          <w:lang w:eastAsia="zh-CN"/>
        </w:rPr>
        <w:t>等</w:t>
      </w:r>
      <w:r>
        <w:rPr>
          <w:rFonts w:hint="eastAsia" w:ascii="宋体" w:hAnsi="宋体" w:eastAsia="宋体" w:cs="宋体"/>
          <w:sz w:val="28"/>
          <w:szCs w:val="28"/>
        </w:rPr>
        <w:t>级证书；全国职业技能考试鉴定中心负责指导职业能力建设培训规范化工作，全国职业技能考试鉴定中心对通过培训考试合格的学员颁发专业技术人员</w:t>
      </w:r>
      <w:r>
        <w:rPr>
          <w:rFonts w:hint="eastAsia" w:ascii="宋体" w:hAnsi="宋体" w:eastAsia="宋体" w:cs="宋体"/>
          <w:sz w:val="28"/>
          <w:szCs w:val="28"/>
          <w:lang w:eastAsia="zh-CN"/>
        </w:rPr>
        <w:t>等</w:t>
      </w:r>
      <w:r>
        <w:rPr>
          <w:rFonts w:hint="eastAsia" w:ascii="宋体" w:hAnsi="宋体" w:eastAsia="宋体" w:cs="宋体"/>
          <w:sz w:val="28"/>
          <w:szCs w:val="28"/>
        </w:rPr>
        <w:t>级证书，中环国瑞</w:t>
      </w:r>
      <w:r>
        <w:rPr>
          <w:rFonts w:ascii="宋体" w:hAnsi="宋体" w:eastAsia="宋体" w:cs="宋体"/>
          <w:sz w:val="28"/>
          <w:szCs w:val="28"/>
        </w:rPr>
        <w:t>(</w:t>
      </w:r>
      <w:r>
        <w:rPr>
          <w:rFonts w:hint="eastAsia" w:ascii="宋体" w:hAnsi="宋体" w:eastAsia="宋体" w:cs="宋体"/>
          <w:sz w:val="28"/>
          <w:szCs w:val="28"/>
        </w:rPr>
        <w:t>北京</w:t>
      </w:r>
      <w:r>
        <w:rPr>
          <w:rFonts w:ascii="宋体" w:hAnsi="宋体" w:eastAsia="宋体" w:cs="宋体"/>
          <w:sz w:val="28"/>
          <w:szCs w:val="28"/>
        </w:rPr>
        <w:t>)</w:t>
      </w:r>
      <w:r>
        <w:rPr>
          <w:rFonts w:hint="eastAsia" w:ascii="宋体" w:hAnsi="宋体" w:eastAsia="宋体" w:cs="宋体"/>
          <w:sz w:val="28"/>
          <w:szCs w:val="28"/>
        </w:rPr>
        <w:t>管理咨询有限公司及其授权的招生培训机构负责本项目招生和培训工作并对培训质量负责，包括发布培训及报到通知、组织面授，协助组织考试和证书发放，向学员收取培训费并为学员开具培训发票，提供后续人才发展服务等。</w:t>
      </w:r>
    </w:p>
    <w:p>
      <w:pPr>
        <w:numPr>
          <w:ilvl w:val="0"/>
          <w:numId w:val="1"/>
        </w:num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培训方式</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课程结合现场实践，由权威的实战专家重点指导与培训、案例分析等多形式的教学。</w:t>
      </w:r>
    </w:p>
    <w:p>
      <w:pPr>
        <w:numPr>
          <w:ilvl w:val="0"/>
          <w:numId w:val="1"/>
        </w:numPr>
        <w:spacing w:line="500" w:lineRule="exact"/>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上课</w:t>
      </w:r>
      <w:r>
        <w:rPr>
          <w:rFonts w:hint="eastAsia" w:ascii="宋体" w:hAnsi="宋体" w:eastAsia="宋体" w:cs="宋体"/>
          <w:b/>
          <w:bCs/>
          <w:sz w:val="28"/>
          <w:szCs w:val="28"/>
        </w:rPr>
        <w:t>时间、上课形式</w:t>
      </w:r>
    </w:p>
    <w:p>
      <w:pPr>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上课形式：</w:t>
      </w:r>
      <w:r>
        <w:rPr>
          <w:rFonts w:hint="eastAsia" w:ascii="宋体" w:hAnsi="宋体" w:eastAsia="宋体" w:cs="宋体"/>
          <w:sz w:val="28"/>
          <w:szCs w:val="28"/>
          <w:lang w:eastAsia="zh-CN"/>
        </w:rPr>
        <w:t>现场培训</w:t>
      </w:r>
    </w:p>
    <w:p>
      <w:pPr>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地点：成都</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上课时间：</w:t>
      </w:r>
      <w:r>
        <w:rPr>
          <w:rFonts w:hint="eastAsia" w:ascii="宋体" w:hAnsi="宋体" w:eastAsia="宋体" w:cs="宋体"/>
          <w:sz w:val="28"/>
          <w:szCs w:val="28"/>
          <w:lang w:val="en-US" w:eastAsia="zh-CN"/>
        </w:rPr>
        <w:t>2020年6月19日-21日。（19日报到）</w:t>
      </w:r>
    </w:p>
    <w:p>
      <w:pPr>
        <w:spacing w:line="500" w:lineRule="exact"/>
        <w:ind w:left="440" w:leftChars="200"/>
        <w:rPr>
          <w:rFonts w:ascii="宋体" w:hAnsi="宋体" w:eastAsia="宋体" w:cs="宋体"/>
          <w:b/>
          <w:bCs/>
          <w:sz w:val="28"/>
          <w:szCs w:val="28"/>
        </w:rPr>
      </w:pPr>
      <w:r>
        <w:rPr>
          <w:rFonts w:hint="eastAsia" w:ascii="宋体" w:hAnsi="宋体" w:eastAsia="宋体" w:cs="宋体"/>
          <w:b/>
          <w:bCs/>
          <w:sz w:val="28"/>
          <w:szCs w:val="28"/>
        </w:rPr>
        <w:t>八、</w:t>
      </w:r>
      <w:r>
        <w:rPr>
          <w:rFonts w:hint="eastAsia" w:ascii="宋体" w:hAnsi="宋体" w:eastAsia="宋体" w:cs="宋体"/>
          <w:b/>
          <w:bCs/>
          <w:sz w:val="28"/>
          <w:szCs w:val="28"/>
          <w:lang w:eastAsia="zh-CN"/>
        </w:rPr>
        <w:t>报名</w:t>
      </w:r>
      <w:r>
        <w:rPr>
          <w:rFonts w:hint="eastAsia" w:ascii="宋体" w:hAnsi="宋体" w:eastAsia="宋体" w:cs="宋体"/>
          <w:b/>
          <w:bCs/>
          <w:sz w:val="28"/>
          <w:szCs w:val="28"/>
        </w:rPr>
        <w:t>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请于培训开班前至少提前一周填写报名表发至</w:t>
      </w:r>
      <w:r>
        <w:fldChar w:fldCharType="begin"/>
      </w:r>
      <w:r>
        <w:instrText xml:space="preserve"> HYPERLINK "mailto:259258786@QQ.com" </w:instrText>
      </w:r>
      <w:r>
        <w:fldChar w:fldCharType="separate"/>
      </w:r>
      <w:r>
        <w:rPr>
          <w:rFonts w:hint="eastAsia" w:ascii="宋体" w:hAnsi="宋体" w:eastAsia="宋体" w:cs="宋体"/>
          <w:sz w:val="28"/>
          <w:szCs w:val="28"/>
        </w:rPr>
        <w:t>259258786@QQ.com</w:t>
      </w:r>
      <w:r>
        <w:rPr>
          <w:rFonts w:hint="eastAsia" w:ascii="宋体" w:hAnsi="宋体" w:eastAsia="宋体" w:cs="宋体"/>
          <w:sz w:val="28"/>
          <w:szCs w:val="28"/>
        </w:rPr>
        <w:fldChar w:fldCharType="end"/>
      </w:r>
      <w:r>
        <w:rPr>
          <w:rFonts w:hint="eastAsia" w:ascii="宋体" w:hAnsi="宋体" w:eastAsia="宋体" w:cs="宋体"/>
          <w:sz w:val="28"/>
          <w:szCs w:val="28"/>
        </w:rPr>
        <w:t>报名，经培训机构核实报名申请表后确认符合培训条件后，在开班一周之前以电子邮件方式发送《学员报到通知》；报到时需提交电子版</w:t>
      </w:r>
      <w:r>
        <w:rPr>
          <w:rFonts w:ascii="宋体" w:hAnsi="宋体" w:eastAsia="宋体" w:cs="宋体"/>
          <w:sz w:val="28"/>
          <w:szCs w:val="28"/>
        </w:rPr>
        <w:t>2</w:t>
      </w:r>
      <w:r>
        <w:rPr>
          <w:rFonts w:hint="eastAsia" w:ascii="宋体" w:hAnsi="宋体" w:eastAsia="宋体" w:cs="宋体"/>
          <w:sz w:val="28"/>
          <w:szCs w:val="28"/>
        </w:rPr>
        <w:t>寸蓝底照片</w:t>
      </w:r>
      <w:r>
        <w:rPr>
          <w:rFonts w:ascii="宋体" w:hAnsi="宋体" w:eastAsia="宋体" w:cs="宋体"/>
          <w:sz w:val="28"/>
          <w:szCs w:val="28"/>
        </w:rPr>
        <w:t>1</w:t>
      </w:r>
      <w:r>
        <w:rPr>
          <w:rFonts w:hint="eastAsia" w:ascii="宋体" w:hAnsi="宋体" w:eastAsia="宋体" w:cs="宋体"/>
          <w:sz w:val="28"/>
          <w:szCs w:val="28"/>
        </w:rPr>
        <w:t>张、身份证复印件</w:t>
      </w:r>
      <w:r>
        <w:rPr>
          <w:rFonts w:ascii="宋体" w:hAnsi="宋体" w:eastAsia="宋体" w:cs="宋体"/>
          <w:sz w:val="28"/>
          <w:szCs w:val="28"/>
        </w:rPr>
        <w:t>1</w:t>
      </w:r>
      <w:r>
        <w:rPr>
          <w:rFonts w:hint="eastAsia" w:ascii="宋体" w:hAnsi="宋体" w:eastAsia="宋体" w:cs="宋体"/>
          <w:sz w:val="28"/>
          <w:szCs w:val="28"/>
        </w:rPr>
        <w:t>份、学历证书复印件</w:t>
      </w:r>
      <w:r>
        <w:rPr>
          <w:rFonts w:ascii="宋体" w:hAnsi="宋体" w:eastAsia="宋体" w:cs="宋体"/>
          <w:sz w:val="28"/>
          <w:szCs w:val="28"/>
        </w:rPr>
        <w:t>1</w:t>
      </w:r>
      <w:r>
        <w:rPr>
          <w:rFonts w:hint="eastAsia" w:ascii="宋体" w:hAnsi="宋体" w:eastAsia="宋体" w:cs="宋体"/>
          <w:sz w:val="28"/>
          <w:szCs w:val="28"/>
        </w:rPr>
        <w:t>份。</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九、证书颁发与人才发展计划</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、证书颁发：学员完成规定课程，经考试合格，由全国职业技能考试鉴定中心颁发《危险废物规范化管理和处理处置技术培训合格证书》。</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、证书效力：该证书可作为</w:t>
      </w:r>
      <w:r>
        <w:rPr>
          <w:rFonts w:hint="eastAsia" w:ascii="宋体" w:hAnsi="宋体" w:eastAsia="宋体" w:cs="宋体"/>
          <w:sz w:val="28"/>
          <w:szCs w:val="28"/>
          <w:lang w:eastAsia="zh-CN"/>
        </w:rPr>
        <w:t>固体废物、危险废物处理处置</w:t>
      </w:r>
      <w:r>
        <w:rPr>
          <w:rFonts w:hint="eastAsia" w:ascii="宋体" w:hAnsi="宋体" w:eastAsia="宋体" w:cs="宋体"/>
          <w:sz w:val="28"/>
          <w:szCs w:val="28"/>
        </w:rPr>
        <w:t>从业人员职业岗位能力考核的证明，可作为岗位聘任、专业定级和参与继续教育的水平依据。</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十、费用标准</w:t>
      </w:r>
    </w:p>
    <w:p>
      <w:pPr>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A类</w:t>
      </w:r>
      <w:r>
        <w:rPr>
          <w:rFonts w:hint="eastAsia" w:ascii="宋体" w:hAnsi="宋体" w:eastAsia="宋体" w:cs="宋体"/>
          <w:color w:val="auto"/>
          <w:sz w:val="28"/>
          <w:szCs w:val="28"/>
        </w:rPr>
        <w:t>：</w:t>
      </w:r>
      <w:r>
        <w:rPr>
          <w:rFonts w:ascii="宋体" w:hAnsi="宋体" w:eastAsia="宋体" w:cs="宋体"/>
          <w:color w:val="auto"/>
          <w:sz w:val="28"/>
          <w:szCs w:val="28"/>
        </w:rPr>
        <w:t>3</w:t>
      </w:r>
      <w:r>
        <w:rPr>
          <w:rFonts w:hint="eastAsia" w:ascii="宋体" w:hAnsi="宋体" w:eastAsia="宋体" w:cs="宋体"/>
          <w:color w:val="auto"/>
          <w:sz w:val="28"/>
          <w:szCs w:val="28"/>
          <w:lang w:val="en-US" w:eastAsia="zh-CN"/>
        </w:rPr>
        <w:t>8</w:t>
      </w:r>
      <w:r>
        <w:rPr>
          <w:rFonts w:ascii="宋体" w:hAnsi="宋体" w:eastAsia="宋体" w:cs="宋体"/>
          <w:color w:val="auto"/>
          <w:sz w:val="28"/>
          <w:szCs w:val="28"/>
        </w:rPr>
        <w:t>00</w:t>
      </w:r>
      <w:r>
        <w:rPr>
          <w:rFonts w:hint="eastAsia" w:ascii="宋体" w:hAnsi="宋体" w:eastAsia="宋体" w:cs="宋体"/>
          <w:color w:val="auto"/>
          <w:sz w:val="28"/>
          <w:szCs w:val="28"/>
        </w:rPr>
        <w:t>元/科/人</w:t>
      </w:r>
      <w:r>
        <w:rPr>
          <w:rFonts w:hint="eastAsia" w:ascii="宋体" w:hAnsi="宋体" w:eastAsia="宋体" w:cs="宋体"/>
          <w:sz w:val="28"/>
          <w:szCs w:val="28"/>
        </w:rPr>
        <w:t>（含培训费、资料费、证书费、专家费</w:t>
      </w:r>
      <w:r>
        <w:rPr>
          <w:rFonts w:hint="eastAsia" w:ascii="宋体" w:hAnsi="宋体" w:eastAsia="宋体" w:cs="宋体"/>
          <w:sz w:val="28"/>
          <w:szCs w:val="28"/>
          <w:lang w:eastAsia="zh-CN"/>
        </w:rPr>
        <w:t>等</w:t>
      </w:r>
      <w:r>
        <w:rPr>
          <w:rFonts w:hint="eastAsia" w:ascii="宋体" w:hAnsi="宋体" w:eastAsia="宋体" w:cs="宋体"/>
          <w:sz w:val="28"/>
          <w:szCs w:val="28"/>
        </w:rPr>
        <w:t>）该证书由全国职业技能考试鉴定中心颁发</w:t>
      </w:r>
      <w:r>
        <w:rPr>
          <w:rFonts w:hint="eastAsia" w:ascii="宋体" w:hAnsi="宋体" w:eastAsia="宋体" w:cs="宋体"/>
          <w:sz w:val="28"/>
          <w:szCs w:val="28"/>
          <w:lang w:eastAsia="zh-CN"/>
        </w:rPr>
        <w:t>高级</w:t>
      </w:r>
      <w:r>
        <w:rPr>
          <w:rFonts w:hint="eastAsia" w:ascii="宋体" w:hAnsi="宋体" w:eastAsia="宋体" w:cs="宋体"/>
          <w:sz w:val="28"/>
          <w:szCs w:val="28"/>
        </w:rPr>
        <w:t>《危险</w:t>
      </w:r>
      <w:r>
        <w:rPr>
          <w:rFonts w:hint="eastAsia" w:ascii="宋体" w:hAnsi="宋体" w:eastAsia="宋体" w:cs="宋体"/>
          <w:sz w:val="28"/>
          <w:szCs w:val="28"/>
          <w:lang w:eastAsia="zh-CN"/>
        </w:rPr>
        <w:t>处理师</w:t>
      </w:r>
      <w:r>
        <w:rPr>
          <w:rFonts w:hint="eastAsia" w:ascii="宋体" w:hAnsi="宋体" w:eastAsia="宋体" w:cs="宋体"/>
          <w:sz w:val="28"/>
          <w:szCs w:val="28"/>
        </w:rPr>
        <w:t>》</w:t>
      </w:r>
      <w:r>
        <w:rPr>
          <w:rFonts w:hint="eastAsia" w:ascii="宋体" w:hAnsi="宋体" w:eastAsia="宋体" w:cs="宋体"/>
          <w:sz w:val="28"/>
          <w:szCs w:val="28"/>
          <w:lang w:eastAsia="zh-CN"/>
        </w:rPr>
        <w:t>或《固废处理师》。</w:t>
      </w:r>
    </w:p>
    <w:p>
      <w:pPr>
        <w:pStyle w:val="3"/>
        <w:spacing w:before="140" w:line="333" w:lineRule="auto"/>
        <w:ind w:left="0" w:leftChars="0" w:right="717" w:firstLine="552" w:firstLineChars="200"/>
        <w:jc w:val="both"/>
        <w:rPr>
          <w:rFonts w:hint="eastAsia" w:ascii="宋体" w:hAnsi="宋体" w:eastAsia="宋体" w:cs="宋体"/>
          <w:sz w:val="28"/>
          <w:szCs w:val="28"/>
          <w:lang w:eastAsia="zh-CN"/>
        </w:rPr>
      </w:pPr>
      <w:r>
        <w:rPr>
          <w:rFonts w:hint="eastAsia" w:asciiTheme="minorEastAsia" w:hAnsiTheme="minorEastAsia" w:eastAsiaTheme="minorEastAsia" w:cstheme="minorEastAsia"/>
          <w:spacing w:val="-2"/>
        </w:rPr>
        <w:t>培训费由组织培训班的施教机构负责收取并提供培训发票(培训费可现场报到时缴纳支持POS机刷卡、微信转账、支付宝转账</w:t>
      </w:r>
      <w:r>
        <w:rPr>
          <w:rFonts w:hint="eastAsia" w:asciiTheme="minorEastAsia" w:hAnsiTheme="minorEastAsia" w:eastAsiaTheme="minorEastAsia" w:cstheme="minorEastAsia"/>
          <w:spacing w:val="-2"/>
          <w:lang w:eastAsia="zh-CN"/>
        </w:rPr>
        <w:t>）。</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十一、联系方式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联系人：梁老师            电话：13718161219</w:t>
      </w:r>
    </w:p>
    <w:p>
      <w:pPr>
        <w:spacing w:line="500" w:lineRule="exact"/>
        <w:ind w:firstLine="560" w:firstLineChars="200"/>
        <w:rPr>
          <w:rFonts w:hint="eastAsia" w:ascii="Calibri" w:hAnsi="Calibri" w:eastAsia="宋体"/>
          <w:sz w:val="28"/>
          <w:szCs w:val="28"/>
          <w:lang w:eastAsia="zh-CN"/>
        </w:rPr>
      </w:pPr>
      <w:r>
        <w:rPr>
          <w:rFonts w:hint="eastAsia" w:ascii="宋体" w:hAnsi="宋体" w:eastAsia="宋体" w:cs="宋体"/>
          <w:sz w:val="28"/>
          <w:szCs w:val="28"/>
        </w:rPr>
        <w:t>邮箱：</w:t>
      </w:r>
      <w:r>
        <w:fldChar w:fldCharType="begin"/>
      </w:r>
      <w:r>
        <w:instrText xml:space="preserve"> HYPERLINK "mailto:259258786@QQ.com" </w:instrText>
      </w:r>
      <w:r>
        <w:fldChar w:fldCharType="separate"/>
      </w:r>
      <w:r>
        <w:rPr>
          <w:rFonts w:hint="eastAsia" w:ascii="宋体" w:hAnsi="宋体" w:eastAsia="宋体" w:cs="宋体"/>
          <w:sz w:val="28"/>
          <w:szCs w:val="28"/>
        </w:rPr>
        <w:t>259258786@QQ.com</w:t>
      </w:r>
      <w:r>
        <w:rPr>
          <w:rFonts w:hint="eastAsia" w:ascii="宋体" w:hAnsi="宋体" w:eastAsia="宋体" w:cs="宋体"/>
          <w:sz w:val="28"/>
          <w:szCs w:val="28"/>
        </w:rPr>
        <w:fldChar w:fldCharType="end"/>
      </w:r>
      <w:r>
        <w:rPr>
          <w:rFonts w:hint="eastAsia" w:ascii="宋体" w:hAnsi="宋体" w:eastAsia="宋体" w:cs="宋体"/>
          <w:sz w:val="28"/>
          <w:szCs w:val="28"/>
        </w:rPr>
        <w:t xml:space="preserve">   网址：www.cdxfpx.org </w:t>
      </w:r>
    </w:p>
    <w:p>
      <w:pPr>
        <w:rPr>
          <w:rFonts w:hint="eastAsia" w:ascii="Calibri" w:hAnsi="Calibri" w:eastAsia="宋体"/>
          <w:sz w:val="28"/>
          <w:szCs w:val="28"/>
          <w:lang w:eastAsia="zh-CN"/>
        </w:rPr>
      </w:pPr>
      <w:r>
        <w:rPr>
          <w:rFonts w:hint="eastAsia" w:ascii="华文中宋" w:hAnsi="华文中宋" w:eastAsia="华文中宋" w:cs="华文中宋"/>
          <w:sz w:val="32"/>
          <w:szCs w:val="32"/>
        </w:rPr>
        <w:drawing>
          <wp:anchor distT="0" distB="0" distL="114300" distR="114300" simplePos="0" relativeHeight="251658240" behindDoc="1" locked="0" layoutInCell="1" allowOverlap="1">
            <wp:simplePos x="0" y="0"/>
            <wp:positionH relativeFrom="column">
              <wp:posOffset>57150</wp:posOffset>
            </wp:positionH>
            <wp:positionV relativeFrom="paragraph">
              <wp:posOffset>299720</wp:posOffset>
            </wp:positionV>
            <wp:extent cx="1810385" cy="1810385"/>
            <wp:effectExtent l="0" t="0" r="18415" b="18415"/>
            <wp:wrapNone/>
            <wp:docPr id="1" name="图片 1" descr="AX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XKG"/>
                    <pic:cNvPicPr>
                      <a:picLocks noChangeAspect="1"/>
                    </pic:cNvPicPr>
                  </pic:nvPicPr>
                  <pic:blipFill>
                    <a:blip r:embed="rId5"/>
                    <a:stretch>
                      <a:fillRect/>
                    </a:stretch>
                  </pic:blipFill>
                  <pic:spPr>
                    <a:xfrm>
                      <a:off x="0" y="0"/>
                      <a:ext cx="1810385" cy="1810385"/>
                    </a:xfrm>
                    <a:prstGeom prst="rect">
                      <a:avLst/>
                    </a:prstGeom>
                  </pic:spPr>
                </pic:pic>
              </a:graphicData>
            </a:graphic>
          </wp:anchor>
        </w:drawing>
      </w:r>
      <w:r>
        <w:rPr>
          <w:rFonts w:hint="eastAsia" w:ascii="Calibri" w:hAnsi="Calibri" w:eastAsia="宋体"/>
          <w:sz w:val="28"/>
          <w:szCs w:val="28"/>
          <w:lang w:eastAsia="zh-CN"/>
        </w:rPr>
        <w:t>附件：培训报名表</w:t>
      </w:r>
    </w:p>
    <w:p>
      <w:pPr>
        <w:rPr>
          <w:rFonts w:ascii="华文中宋" w:hAnsi="华文中宋" w:eastAsia="华文中宋" w:cs="华文中宋"/>
          <w:sz w:val="32"/>
          <w:szCs w:val="32"/>
        </w:rPr>
      </w:pPr>
      <w:r>
        <w:drawing>
          <wp:anchor distT="0" distB="0" distL="0" distR="0" simplePos="0" relativeHeight="251657216" behindDoc="1" locked="0" layoutInCell="1" allowOverlap="1">
            <wp:simplePos x="0" y="0"/>
            <wp:positionH relativeFrom="column">
              <wp:posOffset>3048000</wp:posOffset>
            </wp:positionH>
            <wp:positionV relativeFrom="paragraph">
              <wp:posOffset>201295</wp:posOffset>
            </wp:positionV>
            <wp:extent cx="1922780" cy="1605915"/>
            <wp:effectExtent l="0" t="0" r="1270" b="13334"/>
            <wp:wrapNone/>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6" cstate="print"/>
                    <a:srcRect/>
                    <a:stretch>
                      <a:fillRect/>
                    </a:stretch>
                  </pic:blipFill>
                  <pic:spPr>
                    <a:xfrm>
                      <a:off x="0" y="0"/>
                      <a:ext cx="1922780" cy="1605915"/>
                    </a:xfrm>
                    <a:prstGeom prst="rect">
                      <a:avLst/>
                    </a:prstGeom>
                    <a:ln>
                      <a:noFill/>
                    </a:ln>
                  </pic:spPr>
                </pic:pic>
              </a:graphicData>
            </a:graphic>
          </wp:anchor>
        </w:drawing>
      </w:r>
    </w:p>
    <w:p>
      <w:pPr>
        <w:rPr>
          <w:rFonts w:ascii="华文中宋" w:hAnsi="华文中宋" w:eastAsia="华文中宋" w:cs="华文中宋"/>
          <w:sz w:val="32"/>
          <w:szCs w:val="32"/>
        </w:rPr>
      </w:pPr>
      <w:r>
        <w:rPr>
          <w:rFonts w:hint="eastAsia" w:ascii="华文中宋" w:hAnsi="华文中宋" w:eastAsia="华文中宋" w:cs="华文中宋"/>
          <w:sz w:val="32"/>
          <w:szCs w:val="32"/>
        </w:rPr>
        <w:t>全国职业技能考试鉴定中心</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国家场地环境修复培训网</w:t>
      </w:r>
    </w:p>
    <w:p>
      <w:pPr>
        <w:ind w:firstLine="640" w:firstLineChars="200"/>
        <w:rPr>
          <w:rFonts w:ascii="华文中宋" w:hAnsi="华文中宋" w:eastAsia="华文中宋" w:cs="华文中宋"/>
          <w:sz w:val="32"/>
          <w:szCs w:val="32"/>
        </w:rPr>
      </w:pPr>
      <w:r>
        <w:rPr>
          <w:rFonts w:ascii="华文中宋" w:hAnsi="华文中宋" w:eastAsia="华文中宋" w:cs="华文中宋"/>
          <w:sz w:val="32"/>
          <w:szCs w:val="32"/>
        </w:rPr>
        <w:t>20</w:t>
      </w:r>
      <w:r>
        <w:rPr>
          <w:rFonts w:hint="eastAsia" w:ascii="华文中宋" w:hAnsi="华文中宋" w:eastAsia="华文中宋" w:cs="华文中宋"/>
          <w:sz w:val="32"/>
          <w:szCs w:val="32"/>
          <w:lang w:val="en-US" w:eastAsia="zh-CN"/>
        </w:rPr>
        <w:t>20</w:t>
      </w:r>
      <w:r>
        <w:rPr>
          <w:rFonts w:hint="eastAsia" w:ascii="华文中宋" w:hAnsi="华文中宋" w:eastAsia="华文中宋" w:cs="华文中宋"/>
          <w:sz w:val="32"/>
          <w:szCs w:val="32"/>
        </w:rPr>
        <w:t>年</w:t>
      </w:r>
      <w:r>
        <w:rPr>
          <w:rFonts w:hint="eastAsia" w:ascii="华文中宋" w:hAnsi="华文中宋" w:eastAsia="华文中宋" w:cs="华文中宋"/>
          <w:sz w:val="32"/>
          <w:szCs w:val="32"/>
          <w:lang w:val="en-US" w:eastAsia="zh-CN"/>
        </w:rPr>
        <w:t>05</w:t>
      </w:r>
      <w:r>
        <w:rPr>
          <w:rFonts w:hint="eastAsia" w:ascii="华文中宋" w:hAnsi="华文中宋" w:eastAsia="华文中宋" w:cs="华文中宋"/>
          <w:sz w:val="32"/>
          <w:szCs w:val="32"/>
        </w:rPr>
        <w:t>月</w:t>
      </w:r>
      <w:r>
        <w:rPr>
          <w:rFonts w:hint="eastAsia" w:ascii="华文中宋" w:hAnsi="华文中宋" w:eastAsia="华文中宋" w:cs="华文中宋"/>
          <w:sz w:val="32"/>
          <w:szCs w:val="32"/>
          <w:lang w:val="en-US" w:eastAsia="zh-CN"/>
        </w:rPr>
        <w:t>11</w:t>
      </w:r>
      <w:r>
        <w:rPr>
          <w:rFonts w:hint="eastAsia" w:ascii="华文中宋" w:hAnsi="华文中宋" w:eastAsia="华文中宋" w:cs="华文中宋"/>
          <w:sz w:val="32"/>
          <w:szCs w:val="32"/>
        </w:rPr>
        <w:t>日</w:t>
      </w:r>
      <w:r>
        <w:rPr>
          <w:rFonts w:ascii="华文中宋" w:hAnsi="华文中宋" w:eastAsia="华文中宋" w:cs="华文中宋"/>
          <w:sz w:val="32"/>
          <w:szCs w:val="32"/>
        </w:rPr>
        <w:t xml:space="preserve">               20</w:t>
      </w:r>
      <w:r>
        <w:rPr>
          <w:rFonts w:hint="eastAsia" w:ascii="华文中宋" w:hAnsi="华文中宋" w:eastAsia="华文中宋" w:cs="华文中宋"/>
          <w:sz w:val="32"/>
          <w:szCs w:val="32"/>
          <w:lang w:val="en-US" w:eastAsia="zh-CN"/>
        </w:rPr>
        <w:t>20</w:t>
      </w:r>
      <w:r>
        <w:rPr>
          <w:rFonts w:hint="eastAsia" w:ascii="华文中宋" w:hAnsi="华文中宋" w:eastAsia="华文中宋" w:cs="华文中宋"/>
          <w:sz w:val="32"/>
          <w:szCs w:val="32"/>
        </w:rPr>
        <w:t>年</w:t>
      </w:r>
      <w:r>
        <w:rPr>
          <w:rFonts w:hint="eastAsia" w:ascii="华文中宋" w:hAnsi="华文中宋" w:eastAsia="华文中宋" w:cs="华文中宋"/>
          <w:sz w:val="32"/>
          <w:szCs w:val="32"/>
          <w:lang w:val="en-US" w:eastAsia="zh-CN"/>
        </w:rPr>
        <w:t>05</w:t>
      </w:r>
      <w:r>
        <w:rPr>
          <w:rFonts w:hint="eastAsia" w:ascii="华文中宋" w:hAnsi="华文中宋" w:eastAsia="华文中宋" w:cs="华文中宋"/>
          <w:sz w:val="32"/>
          <w:szCs w:val="32"/>
        </w:rPr>
        <w:t>月</w:t>
      </w:r>
      <w:r>
        <w:rPr>
          <w:rFonts w:hint="eastAsia" w:ascii="华文中宋" w:hAnsi="华文中宋" w:eastAsia="华文中宋" w:cs="华文中宋"/>
          <w:sz w:val="32"/>
          <w:szCs w:val="32"/>
          <w:lang w:val="en-US" w:eastAsia="zh-CN"/>
        </w:rPr>
        <w:t>11</w:t>
      </w:r>
      <w:r>
        <w:rPr>
          <w:rFonts w:hint="eastAsia" w:ascii="华文中宋" w:hAnsi="华文中宋" w:eastAsia="华文中宋" w:cs="华文中宋"/>
          <w:sz w:val="32"/>
          <w:szCs w:val="32"/>
        </w:rPr>
        <w:t>日</w:t>
      </w:r>
    </w:p>
    <w:p>
      <w:pPr>
        <w:rPr>
          <w:rFonts w:ascii="Calibri" w:hAnsi="Calibri" w:eastAsia="宋体"/>
          <w:sz w:val="21"/>
          <w:szCs w:val="24"/>
        </w:rPr>
      </w:pPr>
    </w:p>
    <w:p>
      <w:pPr>
        <w:jc w:val="both"/>
        <w:rPr>
          <w:rFonts w:ascii="宋体" w:eastAsia="宋体"/>
          <w:b/>
          <w:color w:val="000000"/>
          <w:sz w:val="24"/>
        </w:rPr>
      </w:pPr>
    </w:p>
    <w:p>
      <w:pPr>
        <w:jc w:val="both"/>
        <w:rPr>
          <w:rFonts w:hint="eastAsia" w:ascii="宋体" w:hAnsi="宋体"/>
          <w:b/>
          <w:color w:val="000000"/>
          <w:sz w:val="24"/>
        </w:rPr>
      </w:pPr>
    </w:p>
    <w:p>
      <w:pPr>
        <w:jc w:val="both"/>
        <w:rPr>
          <w:rFonts w:hint="eastAsia" w:ascii="宋体" w:hAnsi="宋体"/>
          <w:b/>
          <w:color w:val="000000"/>
          <w:sz w:val="24"/>
        </w:rPr>
      </w:pPr>
    </w:p>
    <w:p>
      <w:pPr>
        <w:jc w:val="both"/>
        <w:rPr>
          <w:rFonts w:hint="eastAsia" w:ascii="宋体" w:hAnsi="宋体"/>
          <w:b/>
          <w:color w:val="000000"/>
          <w:sz w:val="24"/>
        </w:rPr>
      </w:pPr>
    </w:p>
    <w:p>
      <w:pPr>
        <w:jc w:val="both"/>
        <w:rPr>
          <w:rFonts w:ascii="宋体" w:eastAsia="宋体"/>
          <w:b/>
          <w:color w:val="000000"/>
          <w:sz w:val="24"/>
        </w:rPr>
      </w:pPr>
      <w:bookmarkStart w:id="0" w:name="_GoBack"/>
      <w:bookmarkEnd w:id="0"/>
      <w:r>
        <w:rPr>
          <w:rFonts w:hint="eastAsia" w:ascii="宋体" w:hAnsi="宋体"/>
          <w:b/>
          <w:color w:val="000000"/>
          <w:sz w:val="24"/>
        </w:rPr>
        <w:t>附件：</w:t>
      </w:r>
    </w:p>
    <w:p>
      <w:pPr>
        <w:ind w:firstLine="3524" w:firstLineChars="1100"/>
        <w:jc w:val="both"/>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培训报名表</w:t>
      </w:r>
    </w:p>
    <w:p>
      <w:pPr>
        <w:spacing w:line="360" w:lineRule="exact"/>
        <w:rPr>
          <w:rFonts w:ascii="华文中宋" w:hAnsi="华文中宋" w:eastAsia="华文中宋" w:cs="华文中宋"/>
          <w:color w:val="000000"/>
          <w:sz w:val="32"/>
          <w:szCs w:val="32"/>
        </w:rPr>
      </w:pPr>
      <w:r>
        <w:rPr>
          <w:rFonts w:hint="eastAsia" w:ascii="宋体" w:hAnsi="宋体"/>
          <w:color w:val="000000"/>
          <w:sz w:val="24"/>
        </w:rPr>
        <w:t>填表日期：　　年　月　日</w:t>
      </w:r>
      <w:r>
        <w:rPr>
          <w:rFonts w:ascii="宋体" w:hAnsi="宋体"/>
          <w:color w:val="000000"/>
          <w:sz w:val="24"/>
        </w:rPr>
        <w:t xml:space="preserve">               </w:t>
      </w:r>
      <w:r>
        <w:rPr>
          <w:rFonts w:hint="eastAsia" w:ascii="宋体" w:hAnsi="宋体"/>
          <w:b/>
          <w:color w:val="000000"/>
          <w:sz w:val="24"/>
        </w:rPr>
        <w:t>报考种类：</w:t>
      </w:r>
      <w:r>
        <w:rPr>
          <w:rFonts w:hint="eastAsia" w:ascii="宋体" w:hAnsi="宋体"/>
          <w:b/>
          <w:color w:val="000000"/>
          <w:sz w:val="24"/>
          <w:lang w:val="en-US" w:eastAsia="zh-CN"/>
        </w:rPr>
        <w:t>A类</w:t>
      </w:r>
      <w:r>
        <w:rPr>
          <w:rFonts w:hint="eastAsia" w:ascii="宋体" w:hAnsi="宋体"/>
          <w:b/>
          <w:color w:val="000000"/>
          <w:sz w:val="24"/>
        </w:rPr>
        <w:t>（  ）</w:t>
      </w:r>
    </w:p>
    <w:tbl>
      <w:tblPr>
        <w:tblStyle w:val="7"/>
        <w:tblpPr w:leftFromText="180" w:rightFromText="180" w:vertAnchor="text" w:horzAnchor="page" w:tblpX="1822" w:tblpY="55"/>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08"/>
        <w:gridCol w:w="907"/>
        <w:gridCol w:w="695"/>
        <w:gridCol w:w="39"/>
        <w:gridCol w:w="475"/>
        <w:gridCol w:w="1342"/>
        <w:gridCol w:w="542"/>
        <w:gridCol w:w="39"/>
        <w:gridCol w:w="102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312" w:type="dxa"/>
            <w:vAlign w:val="center"/>
          </w:tcPr>
          <w:p>
            <w:pPr>
              <w:spacing w:line="380" w:lineRule="exact"/>
              <w:ind w:left="147" w:leftChars="67"/>
              <w:rPr>
                <w:rFonts w:ascii="宋体" w:eastAsia="宋体"/>
                <w:color w:val="000000"/>
                <w:sz w:val="24"/>
                <w:szCs w:val="24"/>
              </w:rPr>
            </w:pPr>
            <w:r>
              <w:rPr>
                <w:rFonts w:hint="eastAsia" w:ascii="宋体" w:hAnsi="宋体"/>
                <w:color w:val="000000"/>
                <w:sz w:val="24"/>
                <w:szCs w:val="24"/>
              </w:rPr>
              <w:t>姓</w:t>
            </w:r>
            <w:r>
              <w:rPr>
                <w:rFonts w:ascii="宋体" w:hAnsi="宋体"/>
                <w:color w:val="000000"/>
                <w:sz w:val="24"/>
                <w:szCs w:val="24"/>
              </w:rPr>
              <w:t xml:space="preserve">  </w:t>
            </w:r>
            <w:r>
              <w:rPr>
                <w:rFonts w:hint="eastAsia" w:ascii="宋体" w:hAnsi="宋体"/>
                <w:color w:val="000000"/>
                <w:sz w:val="24"/>
                <w:szCs w:val="24"/>
              </w:rPr>
              <w:t>名　　</w:t>
            </w:r>
          </w:p>
        </w:tc>
        <w:tc>
          <w:tcPr>
            <w:tcW w:w="1208" w:type="dxa"/>
            <w:vAlign w:val="center"/>
          </w:tcPr>
          <w:p>
            <w:pPr>
              <w:spacing w:line="380" w:lineRule="exact"/>
              <w:jc w:val="center"/>
              <w:rPr>
                <w:rFonts w:ascii="宋体" w:eastAsia="宋体"/>
                <w:color w:val="000000"/>
                <w:sz w:val="24"/>
                <w:szCs w:val="24"/>
              </w:rPr>
            </w:pPr>
          </w:p>
        </w:tc>
        <w:tc>
          <w:tcPr>
            <w:tcW w:w="907"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性别</w:t>
            </w:r>
          </w:p>
        </w:tc>
        <w:tc>
          <w:tcPr>
            <w:tcW w:w="1209" w:type="dxa"/>
            <w:gridSpan w:val="3"/>
            <w:vAlign w:val="center"/>
          </w:tcPr>
          <w:p>
            <w:pPr>
              <w:spacing w:line="380" w:lineRule="exact"/>
              <w:jc w:val="center"/>
              <w:rPr>
                <w:rFonts w:ascii="宋体" w:eastAsia="宋体"/>
                <w:color w:val="000000"/>
                <w:sz w:val="24"/>
                <w:szCs w:val="24"/>
              </w:rPr>
            </w:pPr>
          </w:p>
        </w:tc>
        <w:tc>
          <w:tcPr>
            <w:tcW w:w="134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年　　龄</w:t>
            </w:r>
          </w:p>
        </w:tc>
        <w:tc>
          <w:tcPr>
            <w:tcW w:w="1610" w:type="dxa"/>
            <w:gridSpan w:val="3"/>
            <w:vAlign w:val="center"/>
          </w:tcPr>
          <w:p>
            <w:pPr>
              <w:spacing w:line="380" w:lineRule="exact"/>
              <w:jc w:val="center"/>
              <w:rPr>
                <w:rFonts w:ascii="宋体" w:eastAsia="宋体"/>
                <w:color w:val="000000"/>
                <w:sz w:val="24"/>
                <w:szCs w:val="24"/>
              </w:rPr>
            </w:pPr>
          </w:p>
        </w:tc>
        <w:tc>
          <w:tcPr>
            <w:tcW w:w="1409" w:type="dxa"/>
            <w:vMerge w:val="restart"/>
            <w:tcBorders>
              <w:bottom w:val="nil"/>
            </w:tcBorders>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贴</w:t>
            </w:r>
          </w:p>
          <w:p>
            <w:pPr>
              <w:spacing w:line="380" w:lineRule="exact"/>
              <w:jc w:val="center"/>
              <w:rPr>
                <w:rFonts w:ascii="宋体" w:eastAsia="宋体"/>
                <w:color w:val="000000"/>
                <w:sz w:val="24"/>
                <w:szCs w:val="24"/>
              </w:rPr>
            </w:pPr>
            <w:r>
              <w:rPr>
                <w:rFonts w:hint="eastAsia" w:ascii="宋体" w:hAnsi="宋体"/>
                <w:color w:val="000000"/>
                <w:sz w:val="24"/>
                <w:szCs w:val="24"/>
              </w:rPr>
              <w:t>相</w:t>
            </w:r>
          </w:p>
          <w:p>
            <w:pPr>
              <w:spacing w:line="380" w:lineRule="exact"/>
              <w:jc w:val="center"/>
              <w:rPr>
                <w:rFonts w:ascii="宋体" w:eastAsia="宋体"/>
                <w:color w:val="000000"/>
                <w:sz w:val="24"/>
                <w:szCs w:val="24"/>
              </w:rPr>
            </w:pPr>
            <w:r>
              <w:rPr>
                <w:rFonts w:hint="eastAsia" w:ascii="宋体" w:hAnsi="宋体"/>
                <w:color w:val="000000"/>
                <w:sz w:val="24"/>
                <w:szCs w:val="24"/>
              </w:rPr>
              <w:t>片</w:t>
            </w:r>
          </w:p>
          <w:p>
            <w:pPr>
              <w:spacing w:line="380" w:lineRule="exact"/>
              <w:jc w:val="center"/>
              <w:rPr>
                <w:rFonts w:ascii="宋体" w:eastAsia="宋体"/>
                <w:color w:val="000000"/>
                <w:sz w:val="24"/>
                <w:szCs w:val="24"/>
              </w:rPr>
            </w:pPr>
            <w:r>
              <w:rPr>
                <w:rFonts w:hint="eastAsia" w:ascii="宋体" w:hAnsi="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籍　贯</w:t>
            </w:r>
          </w:p>
        </w:tc>
        <w:tc>
          <w:tcPr>
            <w:tcW w:w="1208" w:type="dxa"/>
            <w:vAlign w:val="center"/>
          </w:tcPr>
          <w:p>
            <w:pPr>
              <w:spacing w:line="380" w:lineRule="exact"/>
              <w:jc w:val="center"/>
              <w:rPr>
                <w:rFonts w:ascii="宋体" w:eastAsia="宋体"/>
                <w:color w:val="000000"/>
                <w:sz w:val="24"/>
                <w:szCs w:val="24"/>
              </w:rPr>
            </w:pPr>
          </w:p>
        </w:tc>
        <w:tc>
          <w:tcPr>
            <w:tcW w:w="907"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民族　</w:t>
            </w:r>
          </w:p>
        </w:tc>
        <w:tc>
          <w:tcPr>
            <w:tcW w:w="1209" w:type="dxa"/>
            <w:gridSpan w:val="3"/>
            <w:vAlign w:val="center"/>
          </w:tcPr>
          <w:p>
            <w:pPr>
              <w:spacing w:line="380" w:lineRule="exact"/>
              <w:jc w:val="center"/>
              <w:rPr>
                <w:rFonts w:ascii="宋体" w:eastAsia="宋体"/>
                <w:color w:val="000000"/>
                <w:sz w:val="24"/>
                <w:szCs w:val="24"/>
              </w:rPr>
            </w:pPr>
          </w:p>
        </w:tc>
        <w:tc>
          <w:tcPr>
            <w:tcW w:w="134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政治面貌</w:t>
            </w:r>
          </w:p>
        </w:tc>
        <w:tc>
          <w:tcPr>
            <w:tcW w:w="1610" w:type="dxa"/>
            <w:gridSpan w:val="3"/>
            <w:vAlign w:val="center"/>
          </w:tcPr>
          <w:p>
            <w:pPr>
              <w:spacing w:line="380" w:lineRule="exact"/>
              <w:rPr>
                <w:rFonts w:ascii="宋体" w:eastAsia="宋体"/>
                <w:color w:val="000000"/>
                <w:sz w:val="24"/>
                <w:szCs w:val="24"/>
              </w:rPr>
            </w:pPr>
          </w:p>
        </w:tc>
        <w:tc>
          <w:tcPr>
            <w:tcW w:w="1409" w:type="dxa"/>
            <w:vMerge w:val="continue"/>
            <w:tcBorders>
              <w:bottom w:val="nil"/>
            </w:tcBorders>
            <w:vAlign w:val="center"/>
          </w:tcPr>
          <w:p>
            <w:pP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最高学历</w:t>
            </w:r>
          </w:p>
        </w:tc>
        <w:tc>
          <w:tcPr>
            <w:tcW w:w="1208" w:type="dxa"/>
            <w:vAlign w:val="center"/>
          </w:tcPr>
          <w:p>
            <w:pPr>
              <w:spacing w:line="380" w:lineRule="exact"/>
              <w:jc w:val="center"/>
              <w:rPr>
                <w:rFonts w:ascii="宋体" w:eastAsia="宋体"/>
                <w:color w:val="000000"/>
                <w:sz w:val="24"/>
                <w:szCs w:val="24"/>
              </w:rPr>
            </w:pPr>
          </w:p>
        </w:tc>
        <w:tc>
          <w:tcPr>
            <w:tcW w:w="907"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职称　</w:t>
            </w:r>
          </w:p>
        </w:tc>
        <w:tc>
          <w:tcPr>
            <w:tcW w:w="1209" w:type="dxa"/>
            <w:gridSpan w:val="3"/>
            <w:vAlign w:val="center"/>
          </w:tcPr>
          <w:p>
            <w:pPr>
              <w:spacing w:line="380" w:lineRule="exact"/>
              <w:jc w:val="center"/>
              <w:rPr>
                <w:rFonts w:ascii="宋体" w:eastAsia="宋体"/>
                <w:color w:val="000000"/>
                <w:sz w:val="24"/>
                <w:szCs w:val="24"/>
              </w:rPr>
            </w:pPr>
          </w:p>
        </w:tc>
        <w:tc>
          <w:tcPr>
            <w:tcW w:w="134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现任职务</w:t>
            </w:r>
          </w:p>
        </w:tc>
        <w:tc>
          <w:tcPr>
            <w:tcW w:w="1610" w:type="dxa"/>
            <w:gridSpan w:val="3"/>
            <w:vAlign w:val="center"/>
          </w:tcPr>
          <w:p>
            <w:pPr>
              <w:spacing w:line="380" w:lineRule="exact"/>
              <w:rPr>
                <w:rFonts w:ascii="宋体" w:eastAsia="宋体"/>
                <w:color w:val="000000"/>
                <w:sz w:val="24"/>
                <w:szCs w:val="24"/>
              </w:rPr>
            </w:pPr>
          </w:p>
        </w:tc>
        <w:tc>
          <w:tcPr>
            <w:tcW w:w="1409" w:type="dxa"/>
            <w:vMerge w:val="continue"/>
            <w:tcBorders>
              <w:bottom w:val="nil"/>
            </w:tcBorders>
            <w:vAlign w:val="center"/>
          </w:tcPr>
          <w:p>
            <w:pP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身份证号</w:t>
            </w:r>
          </w:p>
        </w:tc>
        <w:tc>
          <w:tcPr>
            <w:tcW w:w="3324" w:type="dxa"/>
            <w:gridSpan w:val="5"/>
            <w:vAlign w:val="center"/>
          </w:tcPr>
          <w:p>
            <w:pPr>
              <w:spacing w:line="380" w:lineRule="exact"/>
              <w:rPr>
                <w:rFonts w:ascii="宋体" w:eastAsia="宋体"/>
                <w:color w:val="000000"/>
                <w:sz w:val="24"/>
                <w:szCs w:val="24"/>
              </w:rPr>
            </w:pPr>
          </w:p>
        </w:tc>
        <w:tc>
          <w:tcPr>
            <w:tcW w:w="134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办公电话</w:t>
            </w:r>
          </w:p>
        </w:tc>
        <w:tc>
          <w:tcPr>
            <w:tcW w:w="1610" w:type="dxa"/>
            <w:gridSpan w:val="3"/>
            <w:tcBorders>
              <w:top w:val="nil"/>
            </w:tcBorders>
            <w:vAlign w:val="center"/>
          </w:tcPr>
          <w:p>
            <w:pPr>
              <w:spacing w:line="380" w:lineRule="exact"/>
              <w:rPr>
                <w:rFonts w:ascii="宋体" w:eastAsia="宋体"/>
                <w:color w:val="000000"/>
                <w:sz w:val="24"/>
                <w:szCs w:val="24"/>
              </w:rPr>
            </w:pPr>
          </w:p>
        </w:tc>
        <w:tc>
          <w:tcPr>
            <w:tcW w:w="1409" w:type="dxa"/>
            <w:tcBorders>
              <w:top w:val="nil"/>
            </w:tcBorders>
            <w:vAlign w:val="center"/>
          </w:tcPr>
          <w:p>
            <w:pPr>
              <w:spacing w:line="380" w:lineRule="exact"/>
              <w:rPr>
                <w:rFonts w:ascii="宋体" w:eastAsia="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单位名称</w:t>
            </w:r>
          </w:p>
        </w:tc>
        <w:tc>
          <w:tcPr>
            <w:tcW w:w="3324" w:type="dxa"/>
            <w:gridSpan w:val="5"/>
            <w:vAlign w:val="center"/>
          </w:tcPr>
          <w:p>
            <w:pPr>
              <w:spacing w:line="380" w:lineRule="exact"/>
              <w:rPr>
                <w:rFonts w:ascii="宋体" w:eastAsia="宋体"/>
                <w:color w:val="000000"/>
                <w:sz w:val="24"/>
                <w:szCs w:val="24"/>
              </w:rPr>
            </w:pPr>
          </w:p>
        </w:tc>
        <w:tc>
          <w:tcPr>
            <w:tcW w:w="134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移动电话</w:t>
            </w:r>
          </w:p>
        </w:tc>
        <w:tc>
          <w:tcPr>
            <w:tcW w:w="3019" w:type="dxa"/>
            <w:gridSpan w:val="4"/>
            <w:vAlign w:val="center"/>
          </w:tcPr>
          <w:p>
            <w:pPr>
              <w:spacing w:line="380" w:lineRule="exact"/>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通讯地址</w:t>
            </w:r>
          </w:p>
        </w:tc>
        <w:tc>
          <w:tcPr>
            <w:tcW w:w="3324" w:type="dxa"/>
            <w:gridSpan w:val="5"/>
            <w:vAlign w:val="center"/>
          </w:tcPr>
          <w:p>
            <w:pPr>
              <w:spacing w:line="380" w:lineRule="exact"/>
              <w:rPr>
                <w:rFonts w:ascii="宋体" w:eastAsia="宋体"/>
                <w:color w:val="000000"/>
                <w:sz w:val="24"/>
                <w:szCs w:val="24"/>
              </w:rPr>
            </w:pPr>
            <w:r>
              <w:rPr>
                <w:rFonts w:hint="eastAsia" w:ascii="宋体" w:hAnsi="宋体"/>
                <w:color w:val="000000"/>
                <w:sz w:val="24"/>
                <w:szCs w:val="24"/>
              </w:rPr>
              <w:t>　</w:t>
            </w:r>
          </w:p>
        </w:tc>
        <w:tc>
          <w:tcPr>
            <w:tcW w:w="134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电子邮箱</w:t>
            </w:r>
          </w:p>
        </w:tc>
        <w:tc>
          <w:tcPr>
            <w:tcW w:w="3019" w:type="dxa"/>
            <w:gridSpan w:val="4"/>
            <w:vAlign w:val="center"/>
          </w:tcPr>
          <w:p>
            <w:pPr>
              <w:spacing w:line="380" w:lineRule="exact"/>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997" w:type="dxa"/>
            <w:gridSpan w:val="11"/>
            <w:vAlign w:val="center"/>
          </w:tcPr>
          <w:p>
            <w:pPr>
              <w:spacing w:line="380" w:lineRule="exact"/>
              <w:rPr>
                <w:rFonts w:ascii="宋体" w:eastAsia="宋体" w:cs="微软雅黑"/>
                <w:color w:val="000000"/>
                <w:sz w:val="24"/>
                <w:szCs w:val="24"/>
              </w:rPr>
            </w:pPr>
            <w:r>
              <w:rPr>
                <w:rFonts w:hint="eastAsia" w:ascii="宋体" w:hAnsi="宋体"/>
                <w:color w:val="000000"/>
                <w:sz w:val="24"/>
                <w:szCs w:val="24"/>
              </w:rPr>
              <w:t>■教育及培训历程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学习时间</w:t>
            </w:r>
          </w:p>
        </w:tc>
        <w:tc>
          <w:tcPr>
            <w:tcW w:w="2810" w:type="dxa"/>
            <w:gridSpan w:val="3"/>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毕业院校</w:t>
            </w:r>
          </w:p>
        </w:tc>
        <w:tc>
          <w:tcPr>
            <w:tcW w:w="2398" w:type="dxa"/>
            <w:gridSpan w:val="4"/>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所学专业</w:t>
            </w:r>
          </w:p>
        </w:tc>
        <w:tc>
          <w:tcPr>
            <w:tcW w:w="2477" w:type="dxa"/>
            <w:gridSpan w:val="3"/>
            <w:vAlign w:val="center"/>
          </w:tcPr>
          <w:p>
            <w:pPr>
              <w:spacing w:line="380" w:lineRule="exact"/>
              <w:rPr>
                <w:rFonts w:ascii="宋体" w:eastAsia="宋体"/>
                <w:color w:val="000000"/>
                <w:sz w:val="24"/>
                <w:szCs w:val="24"/>
              </w:rPr>
            </w:pPr>
            <w:r>
              <w:rPr>
                <w:rFonts w:hint="eastAsia" w:ascii="宋体" w:hAnsi="宋体"/>
                <w:color w:val="000000"/>
                <w:sz w:val="24"/>
                <w:szCs w:val="24"/>
              </w:rPr>
              <w:t>获颁学历（学位）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997" w:type="dxa"/>
            <w:gridSpan w:val="11"/>
            <w:vAlign w:val="center"/>
          </w:tcPr>
          <w:p>
            <w:pPr>
              <w:spacing w:line="380" w:lineRule="exact"/>
              <w:jc w:val="center"/>
              <w:rPr>
                <w:rFonts w:ascii="宋体" w:eastAsia="宋体"/>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培训时间</w:t>
            </w:r>
          </w:p>
        </w:tc>
        <w:tc>
          <w:tcPr>
            <w:tcW w:w="2810" w:type="dxa"/>
            <w:gridSpan w:val="3"/>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组织单位</w:t>
            </w:r>
          </w:p>
        </w:tc>
        <w:tc>
          <w:tcPr>
            <w:tcW w:w="2398" w:type="dxa"/>
            <w:gridSpan w:val="4"/>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培训内容</w:t>
            </w:r>
          </w:p>
        </w:tc>
        <w:tc>
          <w:tcPr>
            <w:tcW w:w="2477" w:type="dxa"/>
            <w:gridSpan w:val="3"/>
            <w:vAlign w:val="center"/>
          </w:tcPr>
          <w:p>
            <w:pPr>
              <w:spacing w:line="380" w:lineRule="exact"/>
              <w:ind w:firstLine="588" w:firstLineChars="245"/>
              <w:rPr>
                <w:rFonts w:ascii="宋体" w:eastAsia="宋体"/>
                <w:color w:val="000000"/>
                <w:sz w:val="24"/>
                <w:szCs w:val="24"/>
              </w:rPr>
            </w:pPr>
            <w:r>
              <w:rPr>
                <w:rFonts w:hint="eastAsia" w:ascii="宋体" w:hAnsi="宋体"/>
                <w:color w:val="000000"/>
                <w:sz w:val="24"/>
                <w:szCs w:val="24"/>
              </w:rPr>
              <w:t>获颁证书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997" w:type="dxa"/>
            <w:gridSpan w:val="11"/>
            <w:vAlign w:val="center"/>
          </w:tcPr>
          <w:p>
            <w:pPr>
              <w:spacing w:line="380" w:lineRule="exact"/>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997" w:type="dxa"/>
            <w:gridSpan w:val="11"/>
            <w:vAlign w:val="center"/>
          </w:tcPr>
          <w:p>
            <w:pPr>
              <w:spacing w:line="380" w:lineRule="exact"/>
              <w:rPr>
                <w:rFonts w:ascii="宋体" w:eastAsia="宋体"/>
                <w:color w:val="000000"/>
                <w:sz w:val="24"/>
                <w:szCs w:val="24"/>
              </w:rPr>
            </w:pPr>
            <w:r>
              <w:rPr>
                <w:rFonts w:hint="eastAsia" w:ascii="宋体" w:hAnsi="宋体"/>
                <w:color w:val="000000"/>
                <w:sz w:val="24"/>
                <w:szCs w:val="24"/>
              </w:rPr>
              <w:t>■任职简历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12" w:type="dxa"/>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工作时间</w:t>
            </w:r>
          </w:p>
        </w:tc>
        <w:tc>
          <w:tcPr>
            <w:tcW w:w="2849" w:type="dxa"/>
            <w:gridSpan w:val="4"/>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工作单位</w:t>
            </w:r>
          </w:p>
        </w:tc>
        <w:tc>
          <w:tcPr>
            <w:tcW w:w="2398" w:type="dxa"/>
            <w:gridSpan w:val="4"/>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工作地点</w:t>
            </w:r>
          </w:p>
        </w:tc>
        <w:tc>
          <w:tcPr>
            <w:tcW w:w="2438" w:type="dxa"/>
            <w:gridSpan w:val="2"/>
            <w:vAlign w:val="center"/>
          </w:tcPr>
          <w:p>
            <w:pPr>
              <w:spacing w:line="380" w:lineRule="exact"/>
              <w:jc w:val="center"/>
              <w:rPr>
                <w:rFonts w:ascii="宋体" w:eastAsia="宋体"/>
                <w:color w:val="000000"/>
                <w:sz w:val="24"/>
                <w:szCs w:val="24"/>
              </w:rPr>
            </w:pPr>
            <w:r>
              <w:rPr>
                <w:rFonts w:hint="eastAsia" w:ascii="宋体" w:hAnsi="宋体"/>
                <w:color w:val="000000"/>
                <w:sz w:val="24"/>
                <w:szCs w:val="24"/>
              </w:rPr>
              <w:t>岗位职务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8997" w:type="dxa"/>
            <w:gridSpan w:val="11"/>
            <w:vAlign w:val="center"/>
          </w:tcPr>
          <w:p>
            <w:pPr>
              <w:spacing w:line="380" w:lineRule="exact"/>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312" w:type="dxa"/>
            <w:vAlign w:val="center"/>
          </w:tcPr>
          <w:p>
            <w:pPr>
              <w:spacing w:line="380" w:lineRule="exact"/>
              <w:rPr>
                <w:rFonts w:ascii="宋体" w:eastAsia="宋体"/>
                <w:color w:val="000000"/>
                <w:sz w:val="24"/>
                <w:szCs w:val="24"/>
              </w:rPr>
            </w:pPr>
            <w:r>
              <w:rPr>
                <w:rFonts w:hint="eastAsia" w:ascii="宋体" w:hAnsi="宋体"/>
                <w:color w:val="000000"/>
                <w:sz w:val="24"/>
                <w:szCs w:val="24"/>
              </w:rPr>
              <w:t>■备注</w:t>
            </w:r>
          </w:p>
        </w:tc>
        <w:tc>
          <w:tcPr>
            <w:tcW w:w="7685" w:type="dxa"/>
            <w:gridSpan w:val="10"/>
            <w:vAlign w:val="center"/>
          </w:tcPr>
          <w:p>
            <w:pPr>
              <w:spacing w:line="380" w:lineRule="exact"/>
              <w:rPr>
                <w:rFonts w:ascii="宋体" w:eastAsia="宋体" w:cs="Arial"/>
                <w:color w:val="000000"/>
                <w:sz w:val="24"/>
                <w:szCs w:val="24"/>
              </w:rPr>
            </w:pPr>
            <w:r>
              <w:rPr>
                <w:rFonts w:hint="eastAsia" w:ascii="宋体" w:hAnsi="宋体" w:cs="Arial"/>
                <w:color w:val="000000"/>
                <w:sz w:val="24"/>
                <w:szCs w:val="24"/>
              </w:rPr>
              <w:t>提供下列附件材料：</w:t>
            </w:r>
            <w:r>
              <w:rPr>
                <w:rFonts w:ascii="宋体" w:hAnsi="宋体" w:cs="Arial"/>
                <w:color w:val="000000"/>
                <w:sz w:val="24"/>
                <w:szCs w:val="24"/>
              </w:rPr>
              <w:t>1</w:t>
            </w:r>
            <w:r>
              <w:rPr>
                <w:rFonts w:hint="eastAsia" w:ascii="宋体" w:hAnsi="宋体" w:cs="Arial"/>
                <w:color w:val="000000"/>
                <w:sz w:val="24"/>
                <w:szCs w:val="24"/>
              </w:rPr>
              <w:t>、电子版二寸蓝底照片</w:t>
            </w:r>
            <w:r>
              <w:rPr>
                <w:rFonts w:ascii="宋体" w:hAnsi="宋体" w:cs="Arial"/>
                <w:color w:val="000000"/>
                <w:sz w:val="24"/>
                <w:szCs w:val="24"/>
              </w:rPr>
              <w:t>1</w:t>
            </w:r>
            <w:r>
              <w:rPr>
                <w:rFonts w:hint="eastAsia" w:ascii="宋体" w:hAnsi="宋体" w:cs="Arial"/>
                <w:color w:val="000000"/>
                <w:sz w:val="24"/>
                <w:szCs w:val="24"/>
              </w:rPr>
              <w:t>张</w:t>
            </w:r>
            <w:r>
              <w:rPr>
                <w:rFonts w:ascii="宋体" w:hAnsi="宋体" w:cs="Arial"/>
                <w:color w:val="000000"/>
                <w:sz w:val="24"/>
                <w:szCs w:val="24"/>
              </w:rPr>
              <w:t xml:space="preserve">  2</w:t>
            </w:r>
            <w:r>
              <w:rPr>
                <w:rFonts w:hint="eastAsia" w:ascii="宋体" w:hAnsi="宋体" w:cs="Arial"/>
                <w:color w:val="000000"/>
                <w:sz w:val="24"/>
                <w:szCs w:val="24"/>
              </w:rPr>
              <w:t>、身份证复印件</w:t>
            </w:r>
            <w:r>
              <w:rPr>
                <w:rFonts w:ascii="宋体" w:hAnsi="宋体" w:cs="Arial"/>
                <w:color w:val="000000"/>
                <w:sz w:val="24"/>
                <w:szCs w:val="24"/>
              </w:rPr>
              <w:t>1</w:t>
            </w:r>
            <w:r>
              <w:rPr>
                <w:rFonts w:hint="eastAsia" w:ascii="宋体" w:hAnsi="宋体" w:cs="Arial"/>
                <w:color w:val="000000"/>
                <w:sz w:val="24"/>
                <w:szCs w:val="24"/>
              </w:rPr>
              <w:t>份，</w:t>
            </w:r>
            <w:r>
              <w:rPr>
                <w:rFonts w:ascii="宋体" w:hAnsi="宋体" w:cs="Arial"/>
                <w:color w:val="000000"/>
                <w:sz w:val="24"/>
                <w:szCs w:val="24"/>
              </w:rPr>
              <w:t>3</w:t>
            </w:r>
            <w:r>
              <w:rPr>
                <w:rFonts w:hint="eastAsia" w:ascii="宋体" w:hAnsi="宋体" w:cs="Arial"/>
                <w:color w:val="000000"/>
                <w:sz w:val="24"/>
                <w:szCs w:val="24"/>
              </w:rPr>
              <w:t>、学历证复印件</w:t>
            </w:r>
            <w:r>
              <w:rPr>
                <w:rFonts w:ascii="宋体" w:hAnsi="宋体" w:cs="Arial"/>
                <w:color w:val="000000"/>
                <w:sz w:val="24"/>
                <w:szCs w:val="24"/>
              </w:rPr>
              <w:t>1</w:t>
            </w:r>
            <w:r>
              <w:rPr>
                <w:rFonts w:hint="eastAsia" w:ascii="宋体" w:hAnsi="宋体" w:cs="Arial"/>
                <w:color w:val="000000"/>
                <w:sz w:val="24"/>
                <w:szCs w:val="24"/>
              </w:rPr>
              <w:t>份</w:t>
            </w:r>
            <w:r>
              <w:rPr>
                <w:rFonts w:ascii="宋体" w:hAnsi="宋体" w:cs="Arial"/>
                <w:b/>
                <w:bCs/>
                <w:color w:val="000000"/>
                <w:sz w:val="24"/>
                <w:szCs w:val="24"/>
              </w:rPr>
              <w:t>4</w:t>
            </w:r>
            <w:r>
              <w:rPr>
                <w:rFonts w:hint="eastAsia" w:ascii="宋体" w:hAnsi="宋体" w:cs="Arial"/>
                <w:b/>
                <w:bCs/>
                <w:color w:val="000000"/>
                <w:sz w:val="24"/>
                <w:szCs w:val="24"/>
              </w:rPr>
              <w:t>、参加培训人员请自备电脑笔记本一台</w:t>
            </w:r>
          </w:p>
        </w:tc>
      </w:tr>
    </w:tbl>
    <w:p>
      <w:pPr>
        <w:spacing w:line="380" w:lineRule="exact"/>
        <w:rPr>
          <w:rFonts w:ascii="宋体" w:hAnsi="宋体" w:eastAsia="宋体" w:cs="宋体"/>
          <w:b/>
          <w:bCs/>
          <w:sz w:val="24"/>
        </w:rPr>
      </w:pPr>
      <w:r>
        <w:rPr>
          <w:rFonts w:hint="eastAsia" w:ascii="宋体" w:hAnsi="宋体" w:eastAsia="宋体"/>
          <w:color w:val="000000"/>
          <w:sz w:val="24"/>
        </w:rPr>
        <w:t>请申报人逐项正楷字填写后发邮件至培训项目办公室，此表复制有效</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联系人：梁老师            电话：13718161219</w:t>
      </w:r>
    </w:p>
    <w:p>
      <w:pPr>
        <w:spacing w:line="500" w:lineRule="exact"/>
        <w:ind w:firstLine="560" w:firstLineChars="200"/>
        <w:rPr>
          <w:rFonts w:ascii="宋体" w:hAnsi="宋体" w:eastAsia="宋体"/>
          <w:color w:val="000000"/>
          <w:sz w:val="24"/>
        </w:rPr>
      </w:pPr>
      <w:r>
        <w:rPr>
          <w:rFonts w:hint="eastAsia" w:ascii="宋体" w:hAnsi="宋体" w:eastAsia="宋体" w:cs="宋体"/>
          <w:sz w:val="28"/>
          <w:szCs w:val="28"/>
        </w:rPr>
        <w:t>邮箱：</w:t>
      </w:r>
      <w:r>
        <w:fldChar w:fldCharType="begin"/>
      </w:r>
      <w:r>
        <w:instrText xml:space="preserve"> HYPERLINK "mailto:259258786@QQ.com" </w:instrText>
      </w:r>
      <w:r>
        <w:fldChar w:fldCharType="separate"/>
      </w:r>
      <w:r>
        <w:rPr>
          <w:rFonts w:hint="eastAsia" w:ascii="宋体" w:hAnsi="宋体" w:eastAsia="宋体" w:cs="宋体"/>
          <w:sz w:val="28"/>
          <w:szCs w:val="28"/>
        </w:rPr>
        <w:t>259258786@QQ.com</w:t>
      </w:r>
      <w:r>
        <w:rPr>
          <w:rFonts w:hint="eastAsia" w:ascii="宋体" w:hAnsi="宋体" w:eastAsia="宋体" w:cs="宋体"/>
          <w:sz w:val="28"/>
          <w:szCs w:val="28"/>
        </w:rPr>
        <w:fldChar w:fldCharType="end"/>
      </w:r>
      <w:r>
        <w:rPr>
          <w:rFonts w:hint="eastAsia" w:ascii="宋体" w:hAnsi="宋体" w:eastAsia="宋体" w:cs="宋体"/>
          <w:sz w:val="28"/>
          <w:szCs w:val="28"/>
        </w:rPr>
        <w:t xml:space="preserve">   网址：www.cdxfpx.org </w:t>
      </w:r>
    </w:p>
    <w:sectPr>
      <w:footerReference r:id="rId3" w:type="default"/>
      <w:pgSz w:w="11906" w:h="16838"/>
      <w:pgMar w:top="1440" w:right="10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9bFC6yAQAAUgMAAA4AAABkcnMvZTJvRG9jLnhtbK1TS27bMBDdB+gd&#10;CO5rSUaROoLloECQokDQBkh6AJoiLQL8YUhb8gXaG3TVTfY5l8+RISU5/eyKbqiZIfn43pvR+now&#10;mhwEBOVsQ6tFSYmw3LXK7hr69fH27YqSEJltmXZWNPQoAr3evLlY974WS9c53QogCGJD3fuGdjH6&#10;uigC74RhYeG8sLgpHRgWMYVd0QLrEd3oYlmWl0XvoPXguAgBqzfjJt1kfCkFj1+kDCIS3VDkFvMK&#10;ed2mtdisWb0D5jvFJxrsH1gYpiw+eoa6YZGRPai/oIzi4IKTccGdKZyUiousAdVU5R9qHjrmRdaC&#10;5gR/tin8P1j++XAPRLUNfVdevafEMoNdOv34fvr5fHr6RqrkUO9DjQcf/D1MWcAwyR0kmPRFIWTI&#10;rh7ProohEo7FarVcrUo0n+PenCBO8XrdQ4gfhTMkBQ0FbFt2kx3uQhyPzkfSa9bdKq2xzmptfysg&#10;5lgRuffT7cR/ZJyiOGyHScbWtUeU32P/G2pxQCnRnyzam0ZlDmAOtnOw96B2HRKtMsvgP+wjUspM&#10;0wsjLCpMCTYua52GLE3Gr3k+9forb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P9bFC6y&#10;AQAAUgMAAA4AAAAAAAAAAQAgAAAAHwEAAGRycy9lMm9Eb2MueG1sUEsFBgAAAAAGAAYAWQEAAEMF&#10;A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8</w:t>
                    </w:r>
                    <w:r>
                      <w:rPr>
                        <w:lang w:val="zh-CN"/>
                      </w:rPr>
                      <w:fldChar w:fldCharType="end"/>
                    </w:r>
                  </w:p>
                </w:txbxContent>
              </v:textbox>
            </v:rect>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6"/>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noPunctuationKerning w:val="1"/>
  <w:characterSpacingControl w:val="doNotCompress"/>
  <w:noLineBreaksAfter w:lang="zh-CN" w:val="$([{£¥·‘“〈《「『【〔〖〝﹙﹛﹝＄（．［｛￡￥"/>
  <w:noLineBreaksBefore w:lang="zh-CN" w:val="!%),.:;&gt;?]}¢¨°·ˇˉ―‖’”…‰′″›℃∶、。〃〉》」』】〕〗〞︶︺︾﹀﹄﹚﹜﹞！＂％＇），．：；？］｀｜｝～￠"/>
  <w:hdrShapeDefaults>
    <o:shapelayout v:ext="edit">
      <o:idmap v:ext="edit" data="2"/>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4D"/>
    <w:rsid w:val="00117E70"/>
    <w:rsid w:val="001A47B8"/>
    <w:rsid w:val="001C4119"/>
    <w:rsid w:val="00292B67"/>
    <w:rsid w:val="002C4C44"/>
    <w:rsid w:val="00337D4D"/>
    <w:rsid w:val="003D5895"/>
    <w:rsid w:val="007A3694"/>
    <w:rsid w:val="007D55F9"/>
    <w:rsid w:val="00A80297"/>
    <w:rsid w:val="00A95A8C"/>
    <w:rsid w:val="00EB355D"/>
    <w:rsid w:val="01663522"/>
    <w:rsid w:val="02746636"/>
    <w:rsid w:val="03F34650"/>
    <w:rsid w:val="0668708A"/>
    <w:rsid w:val="06DA51BB"/>
    <w:rsid w:val="08784D3B"/>
    <w:rsid w:val="0A967817"/>
    <w:rsid w:val="0C8E5EC6"/>
    <w:rsid w:val="0CFF1C62"/>
    <w:rsid w:val="0D9476D3"/>
    <w:rsid w:val="109223C8"/>
    <w:rsid w:val="112144F4"/>
    <w:rsid w:val="125D26CE"/>
    <w:rsid w:val="13F85DBD"/>
    <w:rsid w:val="15590511"/>
    <w:rsid w:val="167E3DDB"/>
    <w:rsid w:val="1BE136C2"/>
    <w:rsid w:val="1C9559B1"/>
    <w:rsid w:val="1D8C0D6B"/>
    <w:rsid w:val="1DAA6786"/>
    <w:rsid w:val="1FD34ED8"/>
    <w:rsid w:val="20755312"/>
    <w:rsid w:val="23486770"/>
    <w:rsid w:val="237E68D2"/>
    <w:rsid w:val="23EA0562"/>
    <w:rsid w:val="24B339A6"/>
    <w:rsid w:val="27C30766"/>
    <w:rsid w:val="28CB54EA"/>
    <w:rsid w:val="2A4A5675"/>
    <w:rsid w:val="2B355B5A"/>
    <w:rsid w:val="2DE16F39"/>
    <w:rsid w:val="2F0E571F"/>
    <w:rsid w:val="31713F84"/>
    <w:rsid w:val="33D51F94"/>
    <w:rsid w:val="344E6E49"/>
    <w:rsid w:val="3527253A"/>
    <w:rsid w:val="368B0FAD"/>
    <w:rsid w:val="36DE0839"/>
    <w:rsid w:val="371013E7"/>
    <w:rsid w:val="38466A3C"/>
    <w:rsid w:val="3BB100B7"/>
    <w:rsid w:val="3C7F7346"/>
    <w:rsid w:val="3DA11DF6"/>
    <w:rsid w:val="3EF11839"/>
    <w:rsid w:val="41A62103"/>
    <w:rsid w:val="42D9001D"/>
    <w:rsid w:val="435B1C4A"/>
    <w:rsid w:val="436B4BA5"/>
    <w:rsid w:val="44EA010B"/>
    <w:rsid w:val="454E56F9"/>
    <w:rsid w:val="47AF2BF2"/>
    <w:rsid w:val="47B557F8"/>
    <w:rsid w:val="4A722213"/>
    <w:rsid w:val="4C941E50"/>
    <w:rsid w:val="4DA32069"/>
    <w:rsid w:val="4DD43DBB"/>
    <w:rsid w:val="4EED6E53"/>
    <w:rsid w:val="4F156DF1"/>
    <w:rsid w:val="4F6466B1"/>
    <w:rsid w:val="4F8A60AB"/>
    <w:rsid w:val="4FD474EF"/>
    <w:rsid w:val="501341A0"/>
    <w:rsid w:val="50232958"/>
    <w:rsid w:val="50AC2752"/>
    <w:rsid w:val="519E499F"/>
    <w:rsid w:val="554E178D"/>
    <w:rsid w:val="55BF2541"/>
    <w:rsid w:val="566140B1"/>
    <w:rsid w:val="566D7ADE"/>
    <w:rsid w:val="5C8B0DF5"/>
    <w:rsid w:val="5D1D1DFA"/>
    <w:rsid w:val="5DA52262"/>
    <w:rsid w:val="5DB54B0F"/>
    <w:rsid w:val="5E390FF2"/>
    <w:rsid w:val="61DA0E7D"/>
    <w:rsid w:val="61EA6519"/>
    <w:rsid w:val="647E2A27"/>
    <w:rsid w:val="64EF774F"/>
    <w:rsid w:val="662A4125"/>
    <w:rsid w:val="669138E0"/>
    <w:rsid w:val="66B05828"/>
    <w:rsid w:val="67703C54"/>
    <w:rsid w:val="67DF651E"/>
    <w:rsid w:val="696708C3"/>
    <w:rsid w:val="6B064315"/>
    <w:rsid w:val="6B3857BD"/>
    <w:rsid w:val="6C7B62E0"/>
    <w:rsid w:val="6F5205EE"/>
    <w:rsid w:val="716350EA"/>
    <w:rsid w:val="747F36BE"/>
    <w:rsid w:val="74DF5B20"/>
    <w:rsid w:val="74EB3A69"/>
    <w:rsid w:val="79A50497"/>
    <w:rsid w:val="7C7B6DA5"/>
    <w:rsid w:val="7DAA6746"/>
    <w:rsid w:val="7E832F5A"/>
    <w:rsid w:val="7F10745A"/>
    <w:rsid w:val="7FE540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2"/>
    <w:qFormat/>
    <w:uiPriority w:val="99"/>
    <w:pPr>
      <w:ind w:left="2260" w:hanging="881"/>
      <w:outlineLvl w:val="0"/>
    </w:pPr>
    <w:rPr>
      <w:rFonts w:ascii="宋体" w:hAnsi="宋体" w:eastAsia="宋体" w:cs="宋体"/>
      <w:b/>
      <w:bCs/>
      <w:sz w:val="44"/>
      <w:szCs w:val="44"/>
      <w:lang w:val="zh-CN"/>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pPr>
      <w:ind w:left="1140"/>
    </w:pPr>
    <w:rPr>
      <w:sz w:val="28"/>
      <w:szCs w:val="28"/>
    </w:rPr>
  </w:style>
  <w:style w:type="paragraph" w:styleId="4">
    <w:name w:val="footer"/>
    <w:basedOn w:val="1"/>
    <w:link w:val="13"/>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5">
    <w:name w:val="header"/>
    <w:basedOn w:val="1"/>
    <w:link w:val="14"/>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widowControl w:val="0"/>
      <w:adjustRightInd/>
      <w:snapToGrid/>
      <w:spacing w:beforeAutospacing="1" w:after="0" w:afterAutospacing="1"/>
    </w:pPr>
    <w:rPr>
      <w:rFonts w:ascii="Calibri" w:hAnsi="Calibri" w:eastAsia="宋体"/>
      <w:sz w:val="24"/>
      <w:szCs w:val="24"/>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uiPriority w:val="99"/>
    <w:rPr>
      <w:rFonts w:ascii="Tahoma" w:hAnsi="Tahoma" w:eastAsia="微软雅黑" w:cs="Times New Roman"/>
      <w:b/>
      <w:bCs/>
      <w:kern w:val="44"/>
      <w:sz w:val="44"/>
      <w:szCs w:val="44"/>
    </w:rPr>
  </w:style>
  <w:style w:type="character" w:customStyle="1" w:styleId="13">
    <w:name w:val="页脚 Char"/>
    <w:basedOn w:val="9"/>
    <w:link w:val="4"/>
    <w:qFormat/>
    <w:uiPriority w:val="99"/>
    <w:rPr>
      <w:rFonts w:eastAsia="宋体" w:cs="Times New Roman"/>
      <w:kern w:val="2"/>
      <w:sz w:val="18"/>
      <w:szCs w:val="18"/>
    </w:rPr>
  </w:style>
  <w:style w:type="character" w:customStyle="1" w:styleId="14">
    <w:name w:val="页眉 Char"/>
    <w:basedOn w:val="9"/>
    <w:link w:val="5"/>
    <w:qFormat/>
    <w:uiPriority w:val="99"/>
    <w:rPr>
      <w:rFonts w:ascii="Tahoma" w:hAnsi="Tahoma" w:eastAsia="微软雅黑"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648</Words>
  <Characters>3698</Characters>
  <Lines>30</Lines>
  <Paragraphs>8</Paragraphs>
  <TotalTime>11</TotalTime>
  <ScaleCrop>false</ScaleCrop>
  <LinksUpToDate>false</LinksUpToDate>
  <CharactersWithSpaces>4338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中环国瑞助理 电话15200096414</dc:creator>
  <cp:lastModifiedBy>中环国瑞助理  电话15200096414</cp:lastModifiedBy>
  <dcterms:modified xsi:type="dcterms:W3CDTF">2020-05-11T07:51:57Z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